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98122A" w14:textId="003D44C2" w:rsidR="00B41AC6" w:rsidRDefault="00B41AC6" w:rsidP="001D6F99">
      <w:pPr>
        <w:pStyle w:val="Domylnie"/>
        <w:spacing w:after="240" w:line="300" w:lineRule="auto"/>
        <w:ind w:firstLine="8364"/>
        <w:contextualSpacing/>
        <w:rPr>
          <w:rFonts w:asciiTheme="minorHAnsi" w:hAnsiTheme="minorHAnsi" w:cstheme="minorHAnsi"/>
          <w:b/>
          <w:szCs w:val="22"/>
        </w:rPr>
      </w:pPr>
    </w:p>
    <w:p w14:paraId="0E04AB49" w14:textId="0E668204" w:rsidR="00B41AC6" w:rsidRDefault="00B41AC6" w:rsidP="005C0CAF">
      <w:pPr>
        <w:pStyle w:val="Domylnie"/>
        <w:spacing w:after="240" w:line="300" w:lineRule="auto"/>
        <w:contextualSpacing/>
        <w:rPr>
          <w:rFonts w:asciiTheme="minorHAnsi" w:hAnsiTheme="minorHAnsi" w:cstheme="minorHAnsi"/>
          <w:b/>
          <w:szCs w:val="22"/>
        </w:rPr>
      </w:pPr>
    </w:p>
    <w:p w14:paraId="4E45BBA2" w14:textId="43789279" w:rsidR="005D6781" w:rsidRDefault="00FE40C5" w:rsidP="00B41AC6">
      <w:pPr>
        <w:pStyle w:val="Domylnie"/>
        <w:spacing w:after="240" w:line="300" w:lineRule="auto"/>
        <w:contextualSpacing/>
        <w:jc w:val="center"/>
        <w:rPr>
          <w:rFonts w:asciiTheme="minorHAnsi" w:hAnsiTheme="minorHAnsi" w:cstheme="minorHAnsi"/>
          <w:b/>
          <w:szCs w:val="22"/>
        </w:rPr>
      </w:pPr>
      <w:r w:rsidRPr="00496BDC">
        <w:rPr>
          <w:rFonts w:asciiTheme="minorHAnsi" w:hAnsiTheme="minorHAnsi" w:cstheme="minorHAnsi"/>
          <w:b/>
          <w:szCs w:val="22"/>
        </w:rPr>
        <w:t>Stanowisko</w:t>
      </w:r>
      <w:r w:rsidR="005D6781">
        <w:rPr>
          <w:rFonts w:asciiTheme="minorHAnsi" w:hAnsiTheme="minorHAnsi" w:cstheme="minorHAnsi"/>
          <w:b/>
          <w:szCs w:val="22"/>
        </w:rPr>
        <w:t xml:space="preserve"> </w:t>
      </w:r>
    </w:p>
    <w:p w14:paraId="065212A5" w14:textId="79152824" w:rsidR="00B41AC6" w:rsidRPr="00496BDC" w:rsidRDefault="00B41AC6" w:rsidP="00B41AC6">
      <w:pPr>
        <w:pStyle w:val="Domylnie"/>
        <w:spacing w:after="240" w:line="300" w:lineRule="auto"/>
        <w:contextualSpacing/>
        <w:jc w:val="center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b/>
          <w:szCs w:val="22"/>
        </w:rPr>
        <w:t xml:space="preserve">Rady Dzielnicy Ursynów m.st. Warszawy </w:t>
      </w:r>
    </w:p>
    <w:p w14:paraId="398F71DA" w14:textId="1A7A6D71" w:rsidR="00B41AC6" w:rsidRDefault="00BD64B3" w:rsidP="005D6781">
      <w:pPr>
        <w:pStyle w:val="Domylnie"/>
        <w:spacing w:after="240" w:line="300" w:lineRule="auto"/>
        <w:contextualSpacing/>
        <w:jc w:val="center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b/>
          <w:szCs w:val="22"/>
        </w:rPr>
        <w:t xml:space="preserve">z </w:t>
      </w:r>
      <w:r w:rsidR="005C0CAF">
        <w:rPr>
          <w:rFonts w:asciiTheme="minorHAnsi" w:hAnsiTheme="minorHAnsi" w:cstheme="minorHAnsi"/>
          <w:b/>
          <w:szCs w:val="22"/>
        </w:rPr>
        <w:t xml:space="preserve"> dnia 26 września 2024 r.</w:t>
      </w:r>
    </w:p>
    <w:p w14:paraId="4514055E" w14:textId="77777777" w:rsidR="00B41AC6" w:rsidRDefault="00B41AC6" w:rsidP="005D6781">
      <w:pPr>
        <w:pStyle w:val="Domylnie"/>
        <w:spacing w:after="240" w:line="300" w:lineRule="auto"/>
        <w:contextualSpacing/>
        <w:jc w:val="center"/>
        <w:rPr>
          <w:rFonts w:asciiTheme="minorHAnsi" w:hAnsiTheme="minorHAnsi" w:cstheme="minorHAnsi"/>
          <w:b/>
          <w:szCs w:val="22"/>
        </w:rPr>
      </w:pPr>
    </w:p>
    <w:p w14:paraId="27267E04" w14:textId="29988C4C" w:rsidR="005B2C30" w:rsidRDefault="00FE40C5" w:rsidP="00B41AC6">
      <w:pPr>
        <w:pStyle w:val="Domylnie"/>
        <w:spacing w:after="240" w:line="300" w:lineRule="auto"/>
        <w:contextualSpacing/>
        <w:jc w:val="center"/>
        <w:rPr>
          <w:rFonts w:asciiTheme="minorHAnsi" w:hAnsiTheme="minorHAnsi" w:cstheme="minorHAnsi"/>
          <w:b/>
          <w:szCs w:val="22"/>
        </w:rPr>
      </w:pPr>
      <w:r w:rsidRPr="00496BDC">
        <w:rPr>
          <w:rFonts w:asciiTheme="minorHAnsi" w:hAnsiTheme="minorHAnsi" w:cstheme="minorHAnsi"/>
          <w:b/>
          <w:szCs w:val="22"/>
        </w:rPr>
        <w:t>w sprawie</w:t>
      </w:r>
      <w:r w:rsidR="00B41AC6">
        <w:rPr>
          <w:rFonts w:asciiTheme="minorHAnsi" w:hAnsiTheme="minorHAnsi" w:cstheme="minorHAnsi"/>
          <w:b/>
          <w:szCs w:val="22"/>
        </w:rPr>
        <w:t xml:space="preserve"> </w:t>
      </w:r>
      <w:r w:rsidR="0036223D">
        <w:rPr>
          <w:rFonts w:asciiTheme="minorHAnsi" w:hAnsiTheme="minorHAnsi" w:cstheme="minorHAnsi"/>
          <w:b/>
          <w:szCs w:val="22"/>
        </w:rPr>
        <w:t xml:space="preserve">Planu Ogólnego oraz Strategii </w:t>
      </w:r>
      <w:r w:rsidR="00461440">
        <w:rPr>
          <w:rFonts w:asciiTheme="minorHAnsi" w:hAnsiTheme="minorHAnsi" w:cstheme="minorHAnsi"/>
          <w:b/>
          <w:szCs w:val="22"/>
        </w:rPr>
        <w:t xml:space="preserve">Warszawa </w:t>
      </w:r>
      <w:r w:rsidR="0036223D">
        <w:rPr>
          <w:rFonts w:asciiTheme="minorHAnsi" w:hAnsiTheme="minorHAnsi" w:cstheme="minorHAnsi"/>
          <w:b/>
          <w:szCs w:val="22"/>
        </w:rPr>
        <w:t>2040</w:t>
      </w:r>
      <w:r w:rsidR="00E82457">
        <w:rPr>
          <w:rFonts w:asciiTheme="minorHAnsi" w:hAnsiTheme="minorHAnsi" w:cstheme="minorHAnsi"/>
          <w:b/>
          <w:szCs w:val="22"/>
        </w:rPr>
        <w:t>+</w:t>
      </w:r>
      <w:r w:rsidR="00B41AC6">
        <w:rPr>
          <w:rFonts w:asciiTheme="minorHAnsi" w:hAnsiTheme="minorHAnsi" w:cstheme="minorHAnsi"/>
          <w:b/>
          <w:szCs w:val="22"/>
        </w:rPr>
        <w:t xml:space="preserve"> </w:t>
      </w:r>
      <w:r w:rsidR="0036223D">
        <w:rPr>
          <w:rFonts w:asciiTheme="minorHAnsi" w:hAnsiTheme="minorHAnsi" w:cstheme="minorHAnsi"/>
          <w:b/>
          <w:szCs w:val="22"/>
        </w:rPr>
        <w:t>w zakresie</w:t>
      </w:r>
      <w:r w:rsidR="006F405C">
        <w:rPr>
          <w:rFonts w:asciiTheme="minorHAnsi" w:hAnsiTheme="minorHAnsi" w:cstheme="minorHAnsi"/>
          <w:b/>
          <w:szCs w:val="22"/>
        </w:rPr>
        <w:t xml:space="preserve"> </w:t>
      </w:r>
      <w:r w:rsidR="006460BA">
        <w:rPr>
          <w:rFonts w:asciiTheme="minorHAnsi" w:hAnsiTheme="minorHAnsi" w:cstheme="minorHAnsi"/>
          <w:b/>
          <w:szCs w:val="22"/>
        </w:rPr>
        <w:t>D</w:t>
      </w:r>
      <w:r w:rsidR="006F405C">
        <w:rPr>
          <w:rFonts w:asciiTheme="minorHAnsi" w:hAnsiTheme="minorHAnsi" w:cstheme="minorHAnsi"/>
          <w:b/>
          <w:szCs w:val="22"/>
        </w:rPr>
        <w:t>zielnicy Ursynów</w:t>
      </w:r>
      <w:r w:rsidR="00CF04B4">
        <w:rPr>
          <w:rFonts w:asciiTheme="minorHAnsi" w:hAnsiTheme="minorHAnsi" w:cstheme="minorHAnsi"/>
          <w:b/>
          <w:szCs w:val="22"/>
        </w:rPr>
        <w:t xml:space="preserve"> m.st. </w:t>
      </w:r>
      <w:r w:rsidR="00B50D4B">
        <w:rPr>
          <w:rFonts w:asciiTheme="minorHAnsi" w:hAnsiTheme="minorHAnsi" w:cstheme="minorHAnsi"/>
          <w:b/>
          <w:szCs w:val="22"/>
        </w:rPr>
        <w:t>Warszawy</w:t>
      </w:r>
    </w:p>
    <w:p w14:paraId="010BB40B" w14:textId="2C1EC0B0" w:rsidR="000A3C54" w:rsidRPr="00496BDC" w:rsidRDefault="000A3C54" w:rsidP="005D6781">
      <w:pPr>
        <w:pStyle w:val="Domylnie"/>
        <w:spacing w:after="240" w:line="300" w:lineRule="auto"/>
        <w:contextualSpacing/>
        <w:jc w:val="center"/>
        <w:rPr>
          <w:rFonts w:asciiTheme="minorHAnsi" w:hAnsiTheme="minorHAnsi" w:cstheme="minorHAnsi"/>
          <w:b/>
          <w:szCs w:val="22"/>
        </w:rPr>
      </w:pPr>
    </w:p>
    <w:p w14:paraId="76F9FAC1" w14:textId="2C9F0EC6" w:rsidR="000A3C54" w:rsidRDefault="00FE40C5" w:rsidP="007F5D0D">
      <w:pPr>
        <w:pStyle w:val="Domylnie"/>
        <w:spacing w:after="240" w:line="300" w:lineRule="auto"/>
        <w:rPr>
          <w:rFonts w:asciiTheme="minorHAnsi" w:hAnsiTheme="minorHAnsi" w:cstheme="minorHAnsi"/>
          <w:szCs w:val="22"/>
        </w:rPr>
      </w:pPr>
      <w:r w:rsidRPr="00496BDC">
        <w:rPr>
          <w:rFonts w:asciiTheme="minorHAnsi" w:hAnsiTheme="minorHAnsi" w:cstheme="minorHAnsi"/>
          <w:szCs w:val="22"/>
        </w:rPr>
        <w:t>Na podstawie § 13 ust. 1 pkt. 8 oraz § 24 pkt. 2 Statutu Dzielnicy Ursynów m.st. Warszawy stanowiącego załącznik nr 12 do uchwały Nr LXX/2182/2010 Rady m.st. Warszawy z dnia 14 stycznia 2010 r.  w sprawie nadania statutów dzielnicom miasta stołecznego Wars</w:t>
      </w:r>
      <w:r w:rsidR="008159E7" w:rsidRPr="00496BDC">
        <w:rPr>
          <w:rFonts w:asciiTheme="minorHAnsi" w:hAnsiTheme="minorHAnsi" w:cstheme="minorHAnsi"/>
          <w:szCs w:val="22"/>
        </w:rPr>
        <w:t xml:space="preserve">zawy </w:t>
      </w:r>
      <w:r w:rsidR="00F75FA3">
        <w:rPr>
          <w:rFonts w:asciiTheme="minorHAnsi" w:hAnsiTheme="minorHAnsi" w:cstheme="minorHAnsi"/>
        </w:rPr>
        <w:t>(Dz. Urz. Woj. Maz. z 2022 r</w:t>
      </w:r>
      <w:r w:rsidR="00B41AC6">
        <w:rPr>
          <w:rFonts w:asciiTheme="minorHAnsi" w:hAnsiTheme="minorHAnsi" w:cstheme="minorHAnsi"/>
          <w:szCs w:val="22"/>
        </w:rPr>
        <w:t>., poz. 9305) Rada</w:t>
      </w:r>
      <w:r w:rsidR="00650D89">
        <w:rPr>
          <w:rFonts w:asciiTheme="minorHAnsi" w:hAnsiTheme="minorHAnsi" w:cstheme="minorHAnsi"/>
          <w:szCs w:val="22"/>
        </w:rPr>
        <w:t xml:space="preserve"> Dzielnicy Ursy</w:t>
      </w:r>
      <w:r w:rsidRPr="00496BDC">
        <w:rPr>
          <w:rFonts w:asciiTheme="minorHAnsi" w:hAnsiTheme="minorHAnsi" w:cstheme="minorHAnsi"/>
          <w:szCs w:val="22"/>
        </w:rPr>
        <w:t>nów m.st. Warszawy</w:t>
      </w:r>
      <w:r w:rsidR="00324ABF">
        <w:rPr>
          <w:rFonts w:asciiTheme="minorHAnsi" w:hAnsiTheme="minorHAnsi" w:cstheme="minorHAnsi"/>
          <w:szCs w:val="22"/>
        </w:rPr>
        <w:t>,</w:t>
      </w:r>
      <w:r w:rsidRPr="00496BDC">
        <w:rPr>
          <w:rFonts w:asciiTheme="minorHAnsi" w:hAnsiTheme="minorHAnsi" w:cstheme="minorHAnsi"/>
          <w:szCs w:val="22"/>
        </w:rPr>
        <w:t xml:space="preserve"> zajmuj</w:t>
      </w:r>
      <w:r w:rsidR="00650D89">
        <w:rPr>
          <w:rFonts w:asciiTheme="minorHAnsi" w:hAnsiTheme="minorHAnsi" w:cstheme="minorHAnsi"/>
          <w:szCs w:val="22"/>
        </w:rPr>
        <w:t>ą</w:t>
      </w:r>
      <w:r w:rsidRPr="00496BDC">
        <w:rPr>
          <w:rFonts w:asciiTheme="minorHAnsi" w:hAnsiTheme="minorHAnsi" w:cstheme="minorHAnsi"/>
          <w:szCs w:val="22"/>
        </w:rPr>
        <w:t xml:space="preserve"> następujące stanowisko: </w:t>
      </w:r>
    </w:p>
    <w:p w14:paraId="2FD0325B" w14:textId="700B36A3" w:rsidR="000E2647" w:rsidRPr="00B41AC6" w:rsidRDefault="00496BDC" w:rsidP="007F5D0D">
      <w:pPr>
        <w:pStyle w:val="Domylnie"/>
        <w:spacing w:after="240" w:line="300" w:lineRule="auto"/>
        <w:ind w:firstLine="567"/>
        <w:contextualSpacing/>
        <w:rPr>
          <w:rFonts w:asciiTheme="minorHAnsi" w:hAnsiTheme="minorHAnsi" w:cstheme="minorHAnsi"/>
          <w:b/>
          <w:szCs w:val="22"/>
        </w:rPr>
      </w:pPr>
      <w:r w:rsidRPr="00496BDC">
        <w:rPr>
          <w:rFonts w:asciiTheme="minorHAnsi" w:hAnsiTheme="minorHAnsi" w:cstheme="minorHAnsi"/>
          <w:b/>
          <w:szCs w:val="22"/>
        </w:rPr>
        <w:t>§ 1</w:t>
      </w:r>
      <w:r w:rsidR="007C4614">
        <w:rPr>
          <w:rFonts w:asciiTheme="minorHAnsi" w:hAnsiTheme="minorHAnsi" w:cstheme="minorHAnsi"/>
          <w:b/>
          <w:szCs w:val="22"/>
        </w:rPr>
        <w:t>.</w:t>
      </w:r>
      <w:r w:rsidR="00B41AC6">
        <w:rPr>
          <w:rFonts w:asciiTheme="minorHAnsi" w:hAnsiTheme="minorHAnsi" w:cstheme="minorHAnsi"/>
          <w:b/>
          <w:szCs w:val="22"/>
        </w:rPr>
        <w:t xml:space="preserve"> </w:t>
      </w:r>
      <w:r w:rsidR="00687A5E" w:rsidRPr="00687A5E">
        <w:rPr>
          <w:rFonts w:asciiTheme="minorHAnsi" w:hAnsiTheme="minorHAnsi" w:cstheme="minorHAnsi"/>
          <w:bCs/>
          <w:szCs w:val="22"/>
        </w:rPr>
        <w:t xml:space="preserve">Apelujemy, by opracowywana </w:t>
      </w:r>
      <w:r w:rsidR="00687A5E">
        <w:rPr>
          <w:rFonts w:asciiTheme="minorHAnsi" w:hAnsiTheme="minorHAnsi" w:cstheme="minorHAnsi"/>
          <w:bCs/>
          <w:szCs w:val="22"/>
        </w:rPr>
        <w:t>przez Biuro Strategii m.st. Warszawy „</w:t>
      </w:r>
      <w:r w:rsidR="00687A5E" w:rsidRPr="00687A5E">
        <w:rPr>
          <w:rFonts w:asciiTheme="minorHAnsi" w:hAnsiTheme="minorHAnsi" w:cstheme="minorHAnsi"/>
          <w:bCs/>
          <w:szCs w:val="22"/>
        </w:rPr>
        <w:t>Strategia Warszawa 2040</w:t>
      </w:r>
      <w:r w:rsidR="00E82457">
        <w:rPr>
          <w:rFonts w:asciiTheme="minorHAnsi" w:hAnsiTheme="minorHAnsi" w:cstheme="minorHAnsi"/>
          <w:bCs/>
          <w:szCs w:val="22"/>
        </w:rPr>
        <w:t>+</w:t>
      </w:r>
      <w:r w:rsidR="00687A5E">
        <w:rPr>
          <w:rFonts w:asciiTheme="minorHAnsi" w:hAnsiTheme="minorHAnsi" w:cstheme="minorHAnsi"/>
          <w:bCs/>
          <w:szCs w:val="22"/>
        </w:rPr>
        <w:t>”</w:t>
      </w:r>
      <w:r w:rsidR="008F2F97">
        <w:rPr>
          <w:rFonts w:asciiTheme="minorHAnsi" w:hAnsiTheme="minorHAnsi" w:cstheme="minorHAnsi"/>
          <w:bCs/>
          <w:szCs w:val="22"/>
        </w:rPr>
        <w:t xml:space="preserve"> </w:t>
      </w:r>
      <w:r w:rsidR="00E82457">
        <w:rPr>
          <w:rFonts w:asciiTheme="minorHAnsi" w:hAnsiTheme="minorHAnsi" w:cstheme="minorHAnsi"/>
          <w:bCs/>
          <w:szCs w:val="22"/>
        </w:rPr>
        <w:t xml:space="preserve">(dalej Strategia) </w:t>
      </w:r>
      <w:r w:rsidR="008F2F97">
        <w:rPr>
          <w:rFonts w:asciiTheme="minorHAnsi" w:hAnsiTheme="minorHAnsi" w:cstheme="minorHAnsi"/>
          <w:bCs/>
          <w:szCs w:val="22"/>
        </w:rPr>
        <w:t>oraz opracowywany przez Biuro Architektury m.st. Warszawy Plan Ogólny</w:t>
      </w:r>
      <w:r w:rsidR="000E2647">
        <w:rPr>
          <w:rFonts w:asciiTheme="minorHAnsi" w:hAnsiTheme="minorHAnsi" w:cstheme="minorHAnsi"/>
          <w:bCs/>
          <w:szCs w:val="22"/>
        </w:rPr>
        <w:t>:</w:t>
      </w:r>
    </w:p>
    <w:p w14:paraId="7B764B86" w14:textId="06DC08A5" w:rsidR="00687A5E" w:rsidRDefault="00656A86" w:rsidP="007F5D0D">
      <w:pPr>
        <w:pStyle w:val="Domylnie"/>
        <w:numPr>
          <w:ilvl w:val="0"/>
          <w:numId w:val="18"/>
        </w:numPr>
        <w:spacing w:after="240" w:line="300" w:lineRule="auto"/>
        <w:ind w:left="1077" w:hanging="357"/>
        <w:contextualSpacing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bCs/>
          <w:szCs w:val="22"/>
        </w:rPr>
        <w:t>W</w:t>
      </w:r>
      <w:r w:rsidRPr="00687A5E">
        <w:rPr>
          <w:rFonts w:asciiTheme="minorHAnsi" w:hAnsiTheme="minorHAnsi" w:cstheme="minorHAnsi"/>
          <w:bCs/>
          <w:szCs w:val="22"/>
        </w:rPr>
        <w:t xml:space="preserve"> zakresie </w:t>
      </w:r>
      <w:r>
        <w:rPr>
          <w:rFonts w:asciiTheme="minorHAnsi" w:hAnsiTheme="minorHAnsi" w:cstheme="minorHAnsi"/>
          <w:bCs/>
          <w:szCs w:val="22"/>
        </w:rPr>
        <w:t xml:space="preserve">polityki przestrzennej </w:t>
      </w:r>
      <w:r w:rsidRPr="00687A5E">
        <w:rPr>
          <w:rFonts w:asciiTheme="minorHAnsi" w:hAnsiTheme="minorHAnsi" w:cstheme="minorHAnsi"/>
          <w:bCs/>
          <w:szCs w:val="22"/>
        </w:rPr>
        <w:t>dzielnicy Ursynów m.st. Warszawy</w:t>
      </w:r>
      <w:r w:rsidR="00E82457">
        <w:rPr>
          <w:rFonts w:asciiTheme="minorHAnsi" w:hAnsiTheme="minorHAnsi" w:cstheme="minorHAnsi"/>
          <w:bCs/>
          <w:szCs w:val="22"/>
        </w:rPr>
        <w:t xml:space="preserve"> </w:t>
      </w:r>
      <w:r w:rsidR="00E82457" w:rsidRPr="00E82457">
        <w:rPr>
          <w:rFonts w:asciiTheme="minorHAnsi" w:hAnsiTheme="minorHAnsi" w:cstheme="minorHAnsi"/>
          <w:szCs w:val="22"/>
        </w:rPr>
        <w:t xml:space="preserve">- </w:t>
      </w:r>
      <w:r>
        <w:rPr>
          <w:rFonts w:asciiTheme="minorHAnsi" w:hAnsiTheme="minorHAnsi" w:cstheme="minorHAnsi"/>
          <w:bCs/>
          <w:szCs w:val="22"/>
        </w:rPr>
        <w:t>o</w:t>
      </w:r>
      <w:r w:rsidR="00687A5E" w:rsidRPr="00687A5E">
        <w:rPr>
          <w:rFonts w:asciiTheme="minorHAnsi" w:hAnsiTheme="minorHAnsi" w:cstheme="minorHAnsi"/>
          <w:bCs/>
          <w:szCs w:val="22"/>
        </w:rPr>
        <w:t>dzwierciedla</w:t>
      </w:r>
      <w:r w:rsidR="008F2F97">
        <w:rPr>
          <w:rFonts w:asciiTheme="minorHAnsi" w:hAnsiTheme="minorHAnsi" w:cstheme="minorHAnsi"/>
          <w:bCs/>
          <w:szCs w:val="22"/>
        </w:rPr>
        <w:t>ły</w:t>
      </w:r>
      <w:r w:rsidR="00687A5E" w:rsidRPr="00687A5E">
        <w:rPr>
          <w:rFonts w:asciiTheme="minorHAnsi" w:hAnsiTheme="minorHAnsi" w:cstheme="minorHAnsi"/>
          <w:bCs/>
          <w:szCs w:val="22"/>
        </w:rPr>
        <w:t xml:space="preserve"> dwa</w:t>
      </w:r>
      <w:r w:rsidR="00E17E6C">
        <w:rPr>
          <w:rFonts w:asciiTheme="minorHAnsi" w:hAnsiTheme="minorHAnsi" w:cstheme="minorHAnsi"/>
          <w:bCs/>
          <w:szCs w:val="22"/>
        </w:rPr>
        <w:t>,</w:t>
      </w:r>
      <w:r w:rsidR="00687A5E" w:rsidRPr="00687A5E">
        <w:rPr>
          <w:rFonts w:asciiTheme="minorHAnsi" w:hAnsiTheme="minorHAnsi" w:cstheme="minorHAnsi"/>
          <w:bCs/>
          <w:szCs w:val="22"/>
        </w:rPr>
        <w:t xml:space="preserve"> </w:t>
      </w:r>
      <w:r w:rsidR="00687A5E">
        <w:rPr>
          <w:rFonts w:asciiTheme="minorHAnsi" w:hAnsiTheme="minorHAnsi" w:cstheme="minorHAnsi"/>
          <w:bCs/>
          <w:szCs w:val="22"/>
        </w:rPr>
        <w:t>odmienne</w:t>
      </w:r>
      <w:r w:rsidR="008825DC">
        <w:rPr>
          <w:rFonts w:asciiTheme="minorHAnsi" w:hAnsiTheme="minorHAnsi" w:cstheme="minorHAnsi"/>
          <w:bCs/>
          <w:szCs w:val="22"/>
        </w:rPr>
        <w:t xml:space="preserve"> </w:t>
      </w:r>
      <w:r w:rsidR="00E17E6C">
        <w:rPr>
          <w:rFonts w:asciiTheme="minorHAnsi" w:hAnsiTheme="minorHAnsi" w:cstheme="minorHAnsi"/>
          <w:bCs/>
          <w:szCs w:val="22"/>
        </w:rPr>
        <w:t>i</w:t>
      </w:r>
      <w:r w:rsidR="008825DC">
        <w:rPr>
          <w:rFonts w:asciiTheme="minorHAnsi" w:hAnsiTheme="minorHAnsi" w:cstheme="minorHAnsi"/>
          <w:bCs/>
          <w:szCs w:val="22"/>
        </w:rPr>
        <w:t xml:space="preserve"> równie potrzebne</w:t>
      </w:r>
      <w:r w:rsidR="00687A5E" w:rsidRPr="00687A5E">
        <w:rPr>
          <w:rFonts w:asciiTheme="minorHAnsi" w:hAnsiTheme="minorHAnsi" w:cstheme="minorHAnsi"/>
          <w:bCs/>
          <w:szCs w:val="22"/>
        </w:rPr>
        <w:t xml:space="preserve"> kierunki rozwoju Ursyn</w:t>
      </w:r>
      <w:r w:rsidR="00687A5E">
        <w:rPr>
          <w:rFonts w:asciiTheme="minorHAnsi" w:hAnsiTheme="minorHAnsi" w:cstheme="minorHAnsi"/>
          <w:bCs/>
          <w:szCs w:val="22"/>
        </w:rPr>
        <w:t>owa</w:t>
      </w:r>
      <w:r w:rsidR="008825DC">
        <w:rPr>
          <w:rFonts w:asciiTheme="minorHAnsi" w:hAnsiTheme="minorHAnsi" w:cstheme="minorHAnsi"/>
          <w:bCs/>
          <w:szCs w:val="22"/>
        </w:rPr>
        <w:t>, wynikające ze specyfiki dzielnicy i potrzeb mieszkańców</w:t>
      </w:r>
      <w:r w:rsidR="00B41AC6">
        <w:rPr>
          <w:rFonts w:asciiTheme="minorHAnsi" w:hAnsiTheme="minorHAnsi" w:cstheme="minorHAnsi"/>
          <w:bCs/>
          <w:szCs w:val="22"/>
        </w:rPr>
        <w:t>.</w:t>
      </w:r>
    </w:p>
    <w:p w14:paraId="080F5D26" w14:textId="35BDF9AD" w:rsidR="00D31E71" w:rsidRPr="00E779AB" w:rsidRDefault="00650D89" w:rsidP="00C92C40">
      <w:pPr>
        <w:pStyle w:val="Domylnie"/>
        <w:numPr>
          <w:ilvl w:val="1"/>
          <w:numId w:val="14"/>
        </w:numPr>
        <w:spacing w:after="240" w:line="300" w:lineRule="auto"/>
        <w:contextualSpacing/>
        <w:rPr>
          <w:rFonts w:asciiTheme="minorHAnsi" w:hAnsiTheme="minorHAnsi" w:cstheme="minorHAnsi"/>
          <w:szCs w:val="22"/>
        </w:rPr>
      </w:pPr>
      <w:r w:rsidRPr="00E779AB">
        <w:rPr>
          <w:rFonts w:asciiTheme="minorHAnsi" w:hAnsiTheme="minorHAnsi" w:cstheme="minorHAnsi"/>
          <w:szCs w:val="22"/>
        </w:rPr>
        <w:t>Na</w:t>
      </w:r>
      <w:r w:rsidR="00687A5E" w:rsidRPr="00E779AB">
        <w:rPr>
          <w:rFonts w:asciiTheme="minorHAnsi" w:hAnsiTheme="minorHAnsi" w:cstheme="minorHAnsi"/>
          <w:szCs w:val="22"/>
        </w:rPr>
        <w:t xml:space="preserve"> tzw. Wysoki</w:t>
      </w:r>
      <w:r w:rsidRPr="00E779AB">
        <w:rPr>
          <w:rFonts w:asciiTheme="minorHAnsi" w:hAnsiTheme="minorHAnsi" w:cstheme="minorHAnsi"/>
          <w:szCs w:val="22"/>
        </w:rPr>
        <w:t>m</w:t>
      </w:r>
      <w:r w:rsidR="00687A5E" w:rsidRPr="00E779AB">
        <w:rPr>
          <w:rFonts w:asciiTheme="minorHAnsi" w:hAnsiTheme="minorHAnsi" w:cstheme="minorHAnsi"/>
          <w:szCs w:val="22"/>
        </w:rPr>
        <w:t xml:space="preserve"> Ursynow</w:t>
      </w:r>
      <w:r w:rsidRPr="00E779AB">
        <w:rPr>
          <w:rFonts w:asciiTheme="minorHAnsi" w:hAnsiTheme="minorHAnsi" w:cstheme="minorHAnsi"/>
          <w:szCs w:val="22"/>
        </w:rPr>
        <w:t>ie</w:t>
      </w:r>
      <w:r w:rsidR="008825DC" w:rsidRPr="00E779AB">
        <w:rPr>
          <w:rFonts w:asciiTheme="minorHAnsi" w:hAnsiTheme="minorHAnsi" w:cstheme="minorHAnsi"/>
          <w:szCs w:val="22"/>
        </w:rPr>
        <w:t xml:space="preserve"> – apelujemy o ograniczenie dogęszczania zabudową mieszkaniową i mieszkaniowo-usługową, a także o koncentrację na zwiększaniu </w:t>
      </w:r>
      <w:r w:rsidR="00342DAB" w:rsidRPr="00E779AB">
        <w:rPr>
          <w:rFonts w:asciiTheme="minorHAnsi" w:hAnsiTheme="minorHAnsi" w:cstheme="minorHAnsi"/>
          <w:szCs w:val="22"/>
        </w:rPr>
        <w:t>terenów zieleni</w:t>
      </w:r>
      <w:r w:rsidR="008825DC" w:rsidRPr="00E779AB">
        <w:rPr>
          <w:rFonts w:asciiTheme="minorHAnsi" w:hAnsiTheme="minorHAnsi" w:cstheme="minorHAnsi"/>
          <w:szCs w:val="22"/>
        </w:rPr>
        <w:t>, dostępności mieszkańców do tejże zieleni</w:t>
      </w:r>
      <w:r w:rsidR="000E2C22" w:rsidRPr="00E779AB">
        <w:rPr>
          <w:rFonts w:asciiTheme="minorHAnsi" w:hAnsiTheme="minorHAnsi" w:cstheme="minorHAnsi"/>
          <w:szCs w:val="22"/>
        </w:rPr>
        <w:t xml:space="preserve"> i bezwzględną ochronę istniejącej zieleni przed zabudową</w:t>
      </w:r>
      <w:r w:rsidR="00C92C40">
        <w:rPr>
          <w:rFonts w:asciiTheme="minorHAnsi" w:hAnsiTheme="minorHAnsi" w:cstheme="minorHAnsi"/>
          <w:szCs w:val="22"/>
        </w:rPr>
        <w:t xml:space="preserve"> </w:t>
      </w:r>
      <w:r w:rsidR="00C92C40" w:rsidRPr="00C92C40">
        <w:rPr>
          <w:rFonts w:asciiTheme="minorHAnsi" w:hAnsiTheme="minorHAnsi" w:cstheme="minorHAnsi"/>
          <w:szCs w:val="22"/>
        </w:rPr>
        <w:t>(w tym pozostawienie ogródków działkowych w niezmienionej formie),</w:t>
      </w:r>
      <w:r w:rsidR="008825DC" w:rsidRPr="00E779AB">
        <w:rPr>
          <w:rFonts w:asciiTheme="minorHAnsi" w:hAnsiTheme="minorHAnsi" w:cstheme="minorHAnsi"/>
          <w:szCs w:val="22"/>
        </w:rPr>
        <w:t xml:space="preserve"> a także na zapewnianiu przestrzeni do integracji</w:t>
      </w:r>
      <w:r w:rsidR="00C40730" w:rsidRPr="00E779AB">
        <w:rPr>
          <w:rFonts w:asciiTheme="minorHAnsi" w:hAnsiTheme="minorHAnsi" w:cstheme="minorHAnsi"/>
          <w:szCs w:val="22"/>
        </w:rPr>
        <w:t>, rekreacji, sportu i kultury</w:t>
      </w:r>
      <w:r w:rsidR="00AC7CEE" w:rsidRPr="00E779AB">
        <w:rPr>
          <w:rFonts w:asciiTheme="minorHAnsi" w:hAnsiTheme="minorHAnsi" w:cstheme="minorHAnsi"/>
          <w:szCs w:val="22"/>
        </w:rPr>
        <w:t xml:space="preserve"> w tej części dzielnicy</w:t>
      </w:r>
      <w:r w:rsidR="00407A91">
        <w:rPr>
          <w:rFonts w:asciiTheme="minorHAnsi" w:hAnsiTheme="minorHAnsi" w:cstheme="minorHAnsi"/>
          <w:szCs w:val="22"/>
        </w:rPr>
        <w:t xml:space="preserve"> (w tym kina, </w:t>
      </w:r>
      <w:r w:rsidR="00342DAB" w:rsidRPr="00E779AB">
        <w:rPr>
          <w:rFonts w:asciiTheme="minorHAnsi" w:hAnsiTheme="minorHAnsi" w:cstheme="minorHAnsi"/>
          <w:szCs w:val="22"/>
        </w:rPr>
        <w:t>stadionu lekkoatletycznego</w:t>
      </w:r>
      <w:r w:rsidR="00C92C40">
        <w:rPr>
          <w:rFonts w:asciiTheme="minorHAnsi" w:hAnsiTheme="minorHAnsi" w:cstheme="minorHAnsi"/>
          <w:szCs w:val="22"/>
        </w:rPr>
        <w:t xml:space="preserve"> oraz muzeum Ursynowa</w:t>
      </w:r>
      <w:r w:rsidR="00342DAB" w:rsidRPr="00E779AB">
        <w:rPr>
          <w:rFonts w:asciiTheme="minorHAnsi" w:hAnsiTheme="minorHAnsi" w:cstheme="minorHAnsi"/>
          <w:szCs w:val="22"/>
        </w:rPr>
        <w:t>)</w:t>
      </w:r>
      <w:r w:rsidR="00AC7CEE" w:rsidRPr="00E779AB">
        <w:rPr>
          <w:rFonts w:asciiTheme="minorHAnsi" w:hAnsiTheme="minorHAnsi" w:cstheme="minorHAnsi"/>
          <w:szCs w:val="22"/>
        </w:rPr>
        <w:t>.</w:t>
      </w:r>
      <w:r w:rsidR="00342DAB" w:rsidRPr="00E779AB">
        <w:rPr>
          <w:rFonts w:asciiTheme="minorHAnsi" w:hAnsiTheme="minorHAnsi" w:cstheme="minorHAnsi"/>
          <w:szCs w:val="22"/>
        </w:rPr>
        <w:t xml:space="preserve"> </w:t>
      </w:r>
    </w:p>
    <w:p w14:paraId="4D5CB797" w14:textId="076F2986" w:rsidR="00D31E71" w:rsidRPr="00E779AB" w:rsidRDefault="00D31E71" w:rsidP="007F5D0D">
      <w:pPr>
        <w:pStyle w:val="Domylnie"/>
        <w:numPr>
          <w:ilvl w:val="1"/>
          <w:numId w:val="14"/>
        </w:numPr>
        <w:spacing w:after="240" w:line="300" w:lineRule="auto"/>
        <w:contextualSpacing/>
        <w:rPr>
          <w:rFonts w:asciiTheme="minorHAnsi" w:hAnsiTheme="minorHAnsi" w:cstheme="minorHAnsi"/>
          <w:szCs w:val="22"/>
        </w:rPr>
      </w:pPr>
      <w:r w:rsidRPr="00E779AB">
        <w:rPr>
          <w:rFonts w:asciiTheme="minorHAnsi" w:hAnsiTheme="minorHAnsi" w:cstheme="minorHAnsi"/>
          <w:szCs w:val="22"/>
        </w:rPr>
        <w:t>Na tzw. Wysokim Ursynowie -  apelujemy, by Strategia i Plan Ogólny</w:t>
      </w:r>
      <w:r w:rsidR="000E2C22" w:rsidRPr="00E779AB">
        <w:rPr>
          <w:rFonts w:asciiTheme="minorHAnsi" w:hAnsiTheme="minorHAnsi" w:cstheme="minorHAnsi"/>
          <w:szCs w:val="22"/>
        </w:rPr>
        <w:t xml:space="preserve"> zapewniały wystarcz</w:t>
      </w:r>
      <w:r w:rsidR="00D5443A" w:rsidRPr="00E779AB">
        <w:rPr>
          <w:rFonts w:asciiTheme="minorHAnsi" w:hAnsiTheme="minorHAnsi" w:cstheme="minorHAnsi"/>
          <w:szCs w:val="22"/>
        </w:rPr>
        <w:t>aj</w:t>
      </w:r>
      <w:r w:rsidR="000E2C22" w:rsidRPr="00E779AB">
        <w:rPr>
          <w:rFonts w:asciiTheme="minorHAnsi" w:hAnsiTheme="minorHAnsi" w:cstheme="minorHAnsi"/>
          <w:szCs w:val="22"/>
        </w:rPr>
        <w:t>ą</w:t>
      </w:r>
      <w:r w:rsidR="00D5443A" w:rsidRPr="00E779AB">
        <w:rPr>
          <w:rFonts w:asciiTheme="minorHAnsi" w:hAnsiTheme="minorHAnsi" w:cstheme="minorHAnsi"/>
          <w:szCs w:val="22"/>
        </w:rPr>
        <w:t>cą</w:t>
      </w:r>
      <w:r w:rsidR="000E2C22" w:rsidRPr="00E779AB">
        <w:rPr>
          <w:rFonts w:asciiTheme="minorHAnsi" w:hAnsiTheme="minorHAnsi" w:cstheme="minorHAnsi"/>
          <w:szCs w:val="22"/>
        </w:rPr>
        <w:t xml:space="preserve"> liczbę miejsc postojowych </w:t>
      </w:r>
      <w:r w:rsidRPr="00E779AB">
        <w:rPr>
          <w:rFonts w:asciiTheme="minorHAnsi" w:eastAsiaTheme="minorHAnsi" w:hAnsiTheme="minorHAnsi" w:cstheme="minorHAnsi"/>
          <w:szCs w:val="22"/>
        </w:rPr>
        <w:t>w liczbie min. 1 miejsca postojowego na każde 60 m2 mieszkania oraz 25 miejsc postojowych na każde 1000 m2 zabudowy usługowej lub biurowej.</w:t>
      </w:r>
    </w:p>
    <w:p w14:paraId="7CAE23CD" w14:textId="56510636" w:rsidR="00E17E6C" w:rsidRPr="00E779AB" w:rsidRDefault="00F56D1A" w:rsidP="007F5D0D">
      <w:pPr>
        <w:pStyle w:val="Domylnie"/>
        <w:numPr>
          <w:ilvl w:val="1"/>
          <w:numId w:val="14"/>
        </w:numPr>
        <w:spacing w:after="240" w:line="300" w:lineRule="auto"/>
        <w:contextualSpacing/>
        <w:rPr>
          <w:rFonts w:asciiTheme="minorHAnsi" w:hAnsiTheme="minorHAnsi" w:cstheme="minorHAnsi"/>
          <w:szCs w:val="22"/>
        </w:rPr>
      </w:pPr>
      <w:r w:rsidRPr="00E779AB">
        <w:rPr>
          <w:rFonts w:asciiTheme="minorHAnsi" w:hAnsiTheme="minorHAnsi" w:cstheme="minorHAnsi"/>
          <w:szCs w:val="22"/>
        </w:rPr>
        <w:t>Na</w:t>
      </w:r>
      <w:r w:rsidR="008825DC" w:rsidRPr="00E779AB">
        <w:rPr>
          <w:rFonts w:asciiTheme="minorHAnsi" w:hAnsiTheme="minorHAnsi" w:cstheme="minorHAnsi"/>
          <w:szCs w:val="22"/>
        </w:rPr>
        <w:t xml:space="preserve"> tzw. Zielon</w:t>
      </w:r>
      <w:r w:rsidRPr="00E779AB">
        <w:rPr>
          <w:rFonts w:asciiTheme="minorHAnsi" w:hAnsiTheme="minorHAnsi" w:cstheme="minorHAnsi"/>
          <w:szCs w:val="22"/>
        </w:rPr>
        <w:t>ym</w:t>
      </w:r>
      <w:r w:rsidR="008825DC" w:rsidRPr="00E779AB">
        <w:rPr>
          <w:rFonts w:asciiTheme="minorHAnsi" w:hAnsiTheme="minorHAnsi" w:cstheme="minorHAnsi"/>
          <w:szCs w:val="22"/>
        </w:rPr>
        <w:t xml:space="preserve"> Ursynow</w:t>
      </w:r>
      <w:r w:rsidRPr="00E779AB">
        <w:rPr>
          <w:rFonts w:asciiTheme="minorHAnsi" w:hAnsiTheme="minorHAnsi" w:cstheme="minorHAnsi"/>
          <w:szCs w:val="22"/>
        </w:rPr>
        <w:t>ie</w:t>
      </w:r>
      <w:r w:rsidR="008825DC" w:rsidRPr="00E779AB">
        <w:rPr>
          <w:rFonts w:asciiTheme="minorHAnsi" w:hAnsiTheme="minorHAnsi" w:cstheme="minorHAnsi"/>
          <w:szCs w:val="22"/>
        </w:rPr>
        <w:t xml:space="preserve"> – apelujemy o potraktowanie tego obszaru, jako </w:t>
      </w:r>
      <w:r w:rsidR="000E2647" w:rsidRPr="00E779AB">
        <w:rPr>
          <w:rFonts w:asciiTheme="minorHAnsi" w:hAnsiTheme="minorHAnsi" w:cstheme="minorHAnsi"/>
          <w:szCs w:val="22"/>
        </w:rPr>
        <w:t>priorytet</w:t>
      </w:r>
      <w:r w:rsidR="00AC7CEE" w:rsidRPr="00E779AB">
        <w:rPr>
          <w:rFonts w:asciiTheme="minorHAnsi" w:hAnsiTheme="minorHAnsi" w:cstheme="minorHAnsi"/>
          <w:szCs w:val="22"/>
        </w:rPr>
        <w:t>u</w:t>
      </w:r>
      <w:r w:rsidR="000E2647" w:rsidRPr="00E779AB">
        <w:rPr>
          <w:rFonts w:asciiTheme="minorHAnsi" w:hAnsiTheme="minorHAnsi" w:cstheme="minorHAnsi"/>
          <w:szCs w:val="22"/>
        </w:rPr>
        <w:t xml:space="preserve"> miasta w </w:t>
      </w:r>
      <w:r w:rsidR="00A45DBC" w:rsidRPr="00E779AB">
        <w:rPr>
          <w:rFonts w:asciiTheme="minorHAnsi" w:hAnsiTheme="minorHAnsi" w:cstheme="minorHAnsi"/>
          <w:szCs w:val="22"/>
        </w:rPr>
        <w:t xml:space="preserve">zakresie </w:t>
      </w:r>
      <w:r w:rsidR="00AC7CEE" w:rsidRPr="00E779AB">
        <w:rPr>
          <w:rFonts w:asciiTheme="minorHAnsi" w:hAnsiTheme="minorHAnsi" w:cstheme="minorHAnsi"/>
          <w:szCs w:val="22"/>
        </w:rPr>
        <w:t>zintensyfikowanego</w:t>
      </w:r>
      <w:r w:rsidR="00BE7288" w:rsidRPr="00E779AB">
        <w:rPr>
          <w:rFonts w:asciiTheme="minorHAnsi" w:hAnsiTheme="minorHAnsi" w:cstheme="minorHAnsi"/>
          <w:szCs w:val="22"/>
        </w:rPr>
        <w:t xml:space="preserve"> </w:t>
      </w:r>
      <w:r w:rsidR="008825DC" w:rsidRPr="00E779AB">
        <w:rPr>
          <w:rFonts w:asciiTheme="minorHAnsi" w:hAnsiTheme="minorHAnsi" w:cstheme="minorHAnsi"/>
          <w:szCs w:val="22"/>
        </w:rPr>
        <w:t>rozwoju</w:t>
      </w:r>
      <w:r w:rsidR="00BE7288" w:rsidRPr="00E779AB">
        <w:rPr>
          <w:rFonts w:asciiTheme="minorHAnsi" w:hAnsiTheme="minorHAnsi" w:cstheme="minorHAnsi"/>
          <w:szCs w:val="22"/>
        </w:rPr>
        <w:t xml:space="preserve"> w kolejnych latach</w:t>
      </w:r>
      <w:r w:rsidR="00E17E6C" w:rsidRPr="00E779AB">
        <w:rPr>
          <w:rFonts w:asciiTheme="minorHAnsi" w:hAnsiTheme="minorHAnsi" w:cstheme="minorHAnsi"/>
          <w:szCs w:val="22"/>
        </w:rPr>
        <w:t>.  W</w:t>
      </w:r>
      <w:r w:rsidR="000531E9" w:rsidRPr="00E779AB">
        <w:rPr>
          <w:rFonts w:asciiTheme="minorHAnsi" w:hAnsiTheme="minorHAnsi" w:cstheme="minorHAnsi"/>
          <w:szCs w:val="22"/>
        </w:rPr>
        <w:t xml:space="preserve"> szczególności </w:t>
      </w:r>
      <w:r w:rsidR="00E17E6C" w:rsidRPr="00E779AB">
        <w:rPr>
          <w:rFonts w:asciiTheme="minorHAnsi" w:hAnsiTheme="minorHAnsi" w:cstheme="minorHAnsi"/>
          <w:szCs w:val="22"/>
        </w:rPr>
        <w:t xml:space="preserve">apelujemy </w:t>
      </w:r>
      <w:r w:rsidR="000531E9" w:rsidRPr="00E779AB">
        <w:rPr>
          <w:rFonts w:asciiTheme="minorHAnsi" w:hAnsiTheme="minorHAnsi" w:cstheme="minorHAnsi"/>
          <w:szCs w:val="22"/>
        </w:rPr>
        <w:t>o</w:t>
      </w:r>
      <w:r w:rsidR="000E2647" w:rsidRPr="00E779AB">
        <w:rPr>
          <w:rFonts w:asciiTheme="minorHAnsi" w:hAnsiTheme="minorHAnsi" w:cstheme="minorHAnsi"/>
          <w:szCs w:val="22"/>
        </w:rPr>
        <w:t>:</w:t>
      </w:r>
      <w:r w:rsidR="008825DC" w:rsidRPr="00E779AB">
        <w:rPr>
          <w:rFonts w:asciiTheme="minorHAnsi" w:hAnsiTheme="minorHAnsi" w:cstheme="minorHAnsi"/>
          <w:szCs w:val="22"/>
        </w:rPr>
        <w:t xml:space="preserve"> </w:t>
      </w:r>
    </w:p>
    <w:p w14:paraId="17274A1F" w14:textId="75D71833" w:rsidR="000E2C22" w:rsidRPr="00E779AB" w:rsidRDefault="000E2C22" w:rsidP="0070291D">
      <w:pPr>
        <w:pStyle w:val="Domylnie"/>
        <w:numPr>
          <w:ilvl w:val="0"/>
          <w:numId w:val="19"/>
        </w:numPr>
        <w:spacing w:after="240" w:line="300" w:lineRule="auto"/>
        <w:ind w:hanging="306"/>
        <w:contextualSpacing/>
        <w:rPr>
          <w:rFonts w:asciiTheme="minorHAnsi" w:hAnsiTheme="minorHAnsi" w:cstheme="minorHAnsi"/>
          <w:szCs w:val="22"/>
        </w:rPr>
      </w:pPr>
      <w:r w:rsidRPr="00E779AB">
        <w:rPr>
          <w:rFonts w:asciiTheme="minorHAnsi" w:hAnsiTheme="minorHAnsi" w:cstheme="minorHAnsi"/>
          <w:szCs w:val="22"/>
        </w:rPr>
        <w:t>ustanowienie na Zielonym Ursynowie strefy uzupełnienia zabudowy do czasu objęcia tego obszaru dzielnicy MPZP,</w:t>
      </w:r>
    </w:p>
    <w:p w14:paraId="7C086B0E" w14:textId="7C710705" w:rsidR="00E17E6C" w:rsidRPr="00E779AB" w:rsidRDefault="00E17E6C" w:rsidP="0070291D">
      <w:pPr>
        <w:pStyle w:val="Domylnie"/>
        <w:numPr>
          <w:ilvl w:val="0"/>
          <w:numId w:val="19"/>
        </w:numPr>
        <w:spacing w:after="240" w:line="300" w:lineRule="auto"/>
        <w:ind w:hanging="306"/>
        <w:contextualSpacing/>
        <w:rPr>
          <w:rFonts w:asciiTheme="minorHAnsi" w:hAnsiTheme="minorHAnsi" w:cstheme="minorHAnsi"/>
          <w:szCs w:val="22"/>
        </w:rPr>
      </w:pPr>
      <w:r w:rsidRPr="00E779AB">
        <w:rPr>
          <w:rFonts w:asciiTheme="minorHAnsi" w:hAnsiTheme="minorHAnsi" w:cstheme="minorHAnsi"/>
          <w:szCs w:val="22"/>
        </w:rPr>
        <w:t xml:space="preserve">rozwój </w:t>
      </w:r>
      <w:r w:rsidR="008825DC" w:rsidRPr="00E779AB">
        <w:rPr>
          <w:rFonts w:asciiTheme="minorHAnsi" w:hAnsiTheme="minorHAnsi" w:cstheme="minorHAnsi"/>
          <w:szCs w:val="22"/>
        </w:rPr>
        <w:t>infrastruktur</w:t>
      </w:r>
      <w:r w:rsidR="000E2647" w:rsidRPr="00E779AB">
        <w:rPr>
          <w:rFonts w:asciiTheme="minorHAnsi" w:hAnsiTheme="minorHAnsi" w:cstheme="minorHAnsi"/>
          <w:szCs w:val="22"/>
        </w:rPr>
        <w:t>y</w:t>
      </w:r>
      <w:r w:rsidR="008825DC" w:rsidRPr="00E779AB">
        <w:rPr>
          <w:rFonts w:asciiTheme="minorHAnsi" w:hAnsiTheme="minorHAnsi" w:cstheme="minorHAnsi"/>
          <w:szCs w:val="22"/>
        </w:rPr>
        <w:t xml:space="preserve"> drogow</w:t>
      </w:r>
      <w:r w:rsidR="000E2647" w:rsidRPr="00E779AB">
        <w:rPr>
          <w:rFonts w:asciiTheme="minorHAnsi" w:hAnsiTheme="minorHAnsi" w:cstheme="minorHAnsi"/>
          <w:szCs w:val="22"/>
        </w:rPr>
        <w:t>ej</w:t>
      </w:r>
      <w:r w:rsidR="008825DC" w:rsidRPr="00E779AB">
        <w:rPr>
          <w:rFonts w:asciiTheme="minorHAnsi" w:hAnsiTheme="minorHAnsi" w:cstheme="minorHAnsi"/>
          <w:szCs w:val="22"/>
        </w:rPr>
        <w:t xml:space="preserve"> (drogi, chodniki, DDR</w:t>
      </w:r>
      <w:r w:rsidR="000E2647" w:rsidRPr="00E779AB">
        <w:rPr>
          <w:rFonts w:asciiTheme="minorHAnsi" w:hAnsiTheme="minorHAnsi" w:cstheme="minorHAnsi"/>
          <w:szCs w:val="22"/>
        </w:rPr>
        <w:t xml:space="preserve"> </w:t>
      </w:r>
      <w:r w:rsidR="008825DC" w:rsidRPr="00E779AB">
        <w:rPr>
          <w:rFonts w:asciiTheme="minorHAnsi" w:hAnsiTheme="minorHAnsi" w:cstheme="minorHAnsi"/>
          <w:szCs w:val="22"/>
        </w:rPr>
        <w:t>wraz z zapewnieniem odwodnienia</w:t>
      </w:r>
      <w:r w:rsidR="000E2647" w:rsidRPr="00E779AB">
        <w:rPr>
          <w:rFonts w:asciiTheme="minorHAnsi" w:hAnsiTheme="minorHAnsi" w:cstheme="minorHAnsi"/>
          <w:szCs w:val="22"/>
        </w:rPr>
        <w:t>)</w:t>
      </w:r>
      <w:r w:rsidR="008825DC" w:rsidRPr="00E779AB">
        <w:rPr>
          <w:rFonts w:asciiTheme="minorHAnsi" w:hAnsiTheme="minorHAnsi" w:cstheme="minorHAnsi"/>
          <w:szCs w:val="22"/>
        </w:rPr>
        <w:t xml:space="preserve">, </w:t>
      </w:r>
    </w:p>
    <w:p w14:paraId="1B4407E0" w14:textId="08DED063" w:rsidR="00E17E6C" w:rsidRPr="00E779AB" w:rsidRDefault="00E17E6C" w:rsidP="0070291D">
      <w:pPr>
        <w:pStyle w:val="Domylnie"/>
        <w:numPr>
          <w:ilvl w:val="0"/>
          <w:numId w:val="19"/>
        </w:numPr>
        <w:spacing w:after="240" w:line="300" w:lineRule="auto"/>
        <w:ind w:hanging="306"/>
        <w:contextualSpacing/>
        <w:rPr>
          <w:rFonts w:asciiTheme="minorHAnsi" w:hAnsiTheme="minorHAnsi" w:cstheme="minorHAnsi"/>
          <w:szCs w:val="22"/>
        </w:rPr>
      </w:pPr>
      <w:r w:rsidRPr="00E779AB">
        <w:rPr>
          <w:rFonts w:asciiTheme="minorHAnsi" w:hAnsiTheme="minorHAnsi" w:cstheme="minorHAnsi"/>
          <w:szCs w:val="22"/>
        </w:rPr>
        <w:t xml:space="preserve">rozwój </w:t>
      </w:r>
      <w:r w:rsidR="008825DC" w:rsidRPr="00E779AB">
        <w:rPr>
          <w:rFonts w:asciiTheme="minorHAnsi" w:hAnsiTheme="minorHAnsi" w:cstheme="minorHAnsi"/>
          <w:szCs w:val="22"/>
        </w:rPr>
        <w:t xml:space="preserve">sieci kanalizacyjnej, </w:t>
      </w:r>
    </w:p>
    <w:p w14:paraId="35B8B9EC" w14:textId="39FF4617" w:rsidR="00E17E6C" w:rsidRPr="00E779AB" w:rsidRDefault="00E17E6C" w:rsidP="0070291D">
      <w:pPr>
        <w:pStyle w:val="Domylnie"/>
        <w:numPr>
          <w:ilvl w:val="0"/>
          <w:numId w:val="19"/>
        </w:numPr>
        <w:spacing w:after="240" w:line="300" w:lineRule="auto"/>
        <w:ind w:hanging="306"/>
        <w:contextualSpacing/>
        <w:rPr>
          <w:rFonts w:asciiTheme="minorHAnsi" w:hAnsiTheme="minorHAnsi" w:cstheme="minorHAnsi"/>
          <w:szCs w:val="22"/>
        </w:rPr>
      </w:pPr>
      <w:r w:rsidRPr="00E779AB">
        <w:rPr>
          <w:rFonts w:asciiTheme="minorHAnsi" w:hAnsiTheme="minorHAnsi" w:cstheme="minorHAnsi"/>
          <w:szCs w:val="22"/>
        </w:rPr>
        <w:t xml:space="preserve">umożliwienie </w:t>
      </w:r>
      <w:r w:rsidR="000E2647" w:rsidRPr="00E779AB">
        <w:rPr>
          <w:rFonts w:asciiTheme="minorHAnsi" w:hAnsiTheme="minorHAnsi" w:cstheme="minorHAnsi"/>
          <w:szCs w:val="22"/>
        </w:rPr>
        <w:t>zabudowy mieszkaniowej i usługowej, zgodnie</w:t>
      </w:r>
      <w:r w:rsidR="00BE7288" w:rsidRPr="00E779AB">
        <w:rPr>
          <w:rFonts w:asciiTheme="minorHAnsi" w:hAnsiTheme="minorHAnsi" w:cstheme="minorHAnsi"/>
          <w:szCs w:val="22"/>
        </w:rPr>
        <w:t xml:space="preserve"> </w:t>
      </w:r>
      <w:r w:rsidR="000E2647" w:rsidRPr="00E779AB">
        <w:rPr>
          <w:rFonts w:asciiTheme="minorHAnsi" w:hAnsiTheme="minorHAnsi" w:cstheme="minorHAnsi"/>
          <w:szCs w:val="22"/>
        </w:rPr>
        <w:t xml:space="preserve">z trendami </w:t>
      </w:r>
      <w:r w:rsidR="00BE7288" w:rsidRPr="00E779AB">
        <w:rPr>
          <w:rFonts w:asciiTheme="minorHAnsi" w:hAnsiTheme="minorHAnsi" w:cstheme="minorHAnsi"/>
          <w:szCs w:val="22"/>
        </w:rPr>
        <w:t>ukształtowanymi</w:t>
      </w:r>
      <w:r w:rsidR="000E2647" w:rsidRPr="00E779AB">
        <w:rPr>
          <w:rFonts w:asciiTheme="minorHAnsi" w:hAnsiTheme="minorHAnsi" w:cstheme="minorHAnsi"/>
          <w:szCs w:val="22"/>
        </w:rPr>
        <w:t xml:space="preserve"> już dzisiaj na obszarze</w:t>
      </w:r>
      <w:r w:rsidRPr="00E779AB">
        <w:rPr>
          <w:rFonts w:asciiTheme="minorHAnsi" w:hAnsiTheme="minorHAnsi" w:cstheme="minorHAnsi"/>
          <w:szCs w:val="22"/>
        </w:rPr>
        <w:t xml:space="preserve"> Zielonego Ursynowa, tj.:</w:t>
      </w:r>
      <w:r w:rsidR="000E2647" w:rsidRPr="00E779AB">
        <w:rPr>
          <w:rFonts w:asciiTheme="minorHAnsi" w:hAnsiTheme="minorHAnsi" w:cstheme="minorHAnsi"/>
          <w:szCs w:val="22"/>
        </w:rPr>
        <w:t xml:space="preserve"> </w:t>
      </w:r>
    </w:p>
    <w:p w14:paraId="7829B82A" w14:textId="4E526E52" w:rsidR="00E17E6C" w:rsidRPr="00E779AB" w:rsidRDefault="000E2647" w:rsidP="003A42A9">
      <w:pPr>
        <w:pStyle w:val="Domylnie"/>
        <w:numPr>
          <w:ilvl w:val="0"/>
          <w:numId w:val="24"/>
        </w:numPr>
        <w:spacing w:after="240" w:line="300" w:lineRule="auto"/>
        <w:ind w:left="1418" w:hanging="284"/>
        <w:contextualSpacing/>
        <w:rPr>
          <w:rFonts w:asciiTheme="minorHAnsi" w:hAnsiTheme="minorHAnsi" w:cstheme="minorHAnsi"/>
          <w:szCs w:val="22"/>
        </w:rPr>
      </w:pPr>
      <w:r w:rsidRPr="00E779AB">
        <w:rPr>
          <w:rFonts w:asciiTheme="minorHAnsi" w:hAnsiTheme="minorHAnsi" w:cstheme="minorHAnsi"/>
          <w:szCs w:val="22"/>
        </w:rPr>
        <w:t xml:space="preserve">wzdłuż </w:t>
      </w:r>
      <w:r w:rsidR="00E17E6C" w:rsidRPr="00E779AB">
        <w:rPr>
          <w:rFonts w:asciiTheme="minorHAnsi" w:hAnsiTheme="minorHAnsi" w:cstheme="minorHAnsi"/>
          <w:szCs w:val="22"/>
        </w:rPr>
        <w:t xml:space="preserve">ul. </w:t>
      </w:r>
      <w:r w:rsidRPr="00E779AB">
        <w:rPr>
          <w:rFonts w:asciiTheme="minorHAnsi" w:hAnsiTheme="minorHAnsi" w:cstheme="minorHAnsi"/>
          <w:szCs w:val="22"/>
        </w:rPr>
        <w:t>Puławskiej</w:t>
      </w:r>
      <w:r w:rsidR="00E17E6C" w:rsidRPr="00E779AB">
        <w:rPr>
          <w:rFonts w:asciiTheme="minorHAnsi" w:hAnsiTheme="minorHAnsi" w:cstheme="minorHAnsi"/>
          <w:szCs w:val="22"/>
        </w:rPr>
        <w:t xml:space="preserve"> </w:t>
      </w:r>
      <w:r w:rsidR="00AC7CEE" w:rsidRPr="00E779AB">
        <w:rPr>
          <w:rFonts w:asciiTheme="minorHAnsi" w:hAnsiTheme="minorHAnsi" w:cstheme="minorHAnsi"/>
          <w:szCs w:val="22"/>
        </w:rPr>
        <w:t>–</w:t>
      </w:r>
      <w:r w:rsidR="00E17E6C" w:rsidRPr="00E779AB">
        <w:rPr>
          <w:rFonts w:asciiTheme="minorHAnsi" w:hAnsiTheme="minorHAnsi" w:cstheme="minorHAnsi"/>
          <w:szCs w:val="22"/>
        </w:rPr>
        <w:t xml:space="preserve"> usługi</w:t>
      </w:r>
      <w:r w:rsidR="00AC7CEE" w:rsidRPr="00E779AB">
        <w:rPr>
          <w:rFonts w:asciiTheme="minorHAnsi" w:hAnsiTheme="minorHAnsi" w:cstheme="minorHAnsi"/>
          <w:szCs w:val="22"/>
        </w:rPr>
        <w:t xml:space="preserve"> (</w:t>
      </w:r>
      <w:r w:rsidR="00EE239D" w:rsidRPr="00E779AB">
        <w:rPr>
          <w:rFonts w:asciiTheme="minorHAnsi" w:hAnsiTheme="minorHAnsi" w:cstheme="minorHAnsi"/>
          <w:szCs w:val="22"/>
        </w:rPr>
        <w:t xml:space="preserve">obiekty handlowe, usługi </w:t>
      </w:r>
      <w:r w:rsidR="00AC7CEE" w:rsidRPr="00E779AB">
        <w:rPr>
          <w:rFonts w:asciiTheme="minorHAnsi" w:hAnsiTheme="minorHAnsi" w:cstheme="minorHAnsi"/>
          <w:szCs w:val="22"/>
        </w:rPr>
        <w:t>społeczne)</w:t>
      </w:r>
      <w:r w:rsidRPr="00E779AB">
        <w:rPr>
          <w:rFonts w:asciiTheme="minorHAnsi" w:hAnsiTheme="minorHAnsi" w:cstheme="minorHAnsi"/>
          <w:szCs w:val="22"/>
        </w:rPr>
        <w:t xml:space="preserve">, </w:t>
      </w:r>
    </w:p>
    <w:p w14:paraId="3E11787B" w14:textId="0B1F7E2E" w:rsidR="00E17E6C" w:rsidRPr="00E779AB" w:rsidRDefault="00E17E6C" w:rsidP="003A42A9">
      <w:pPr>
        <w:pStyle w:val="Domylnie"/>
        <w:numPr>
          <w:ilvl w:val="0"/>
          <w:numId w:val="25"/>
        </w:numPr>
        <w:spacing w:after="240" w:line="300" w:lineRule="auto"/>
        <w:ind w:left="1418" w:hanging="284"/>
        <w:contextualSpacing/>
        <w:rPr>
          <w:rFonts w:asciiTheme="minorHAnsi" w:hAnsiTheme="minorHAnsi" w:cstheme="minorHAnsi"/>
          <w:szCs w:val="22"/>
        </w:rPr>
      </w:pPr>
      <w:r w:rsidRPr="00E779AB">
        <w:rPr>
          <w:rFonts w:asciiTheme="minorHAnsi" w:hAnsiTheme="minorHAnsi" w:cstheme="minorHAnsi"/>
          <w:szCs w:val="22"/>
        </w:rPr>
        <w:t xml:space="preserve">od ul. Puławskiej na wschód do ściany lasu Kabackiego oraz w kierunku zachodnim do torów kolejowych - </w:t>
      </w:r>
      <w:r w:rsidR="000E2647" w:rsidRPr="00E779AB">
        <w:rPr>
          <w:rFonts w:asciiTheme="minorHAnsi" w:hAnsiTheme="minorHAnsi" w:cstheme="minorHAnsi"/>
          <w:szCs w:val="22"/>
        </w:rPr>
        <w:t>zabudowa jednorodzinna</w:t>
      </w:r>
      <w:r w:rsidR="00A45DBC" w:rsidRPr="00E779AB">
        <w:rPr>
          <w:rFonts w:asciiTheme="minorHAnsi" w:hAnsiTheme="minorHAnsi" w:cstheme="minorHAnsi"/>
          <w:szCs w:val="22"/>
        </w:rPr>
        <w:t xml:space="preserve">, </w:t>
      </w:r>
      <w:r w:rsidRPr="00E779AB">
        <w:rPr>
          <w:rFonts w:asciiTheme="minorHAnsi" w:hAnsiTheme="minorHAnsi" w:cstheme="minorHAnsi"/>
          <w:szCs w:val="22"/>
        </w:rPr>
        <w:t>drobne usługi</w:t>
      </w:r>
      <w:r w:rsidR="00BE7288" w:rsidRPr="00E779AB">
        <w:rPr>
          <w:rFonts w:asciiTheme="minorHAnsi" w:hAnsiTheme="minorHAnsi" w:cstheme="minorHAnsi"/>
          <w:szCs w:val="22"/>
        </w:rPr>
        <w:t>, a także</w:t>
      </w:r>
      <w:r w:rsidR="00A45DBC" w:rsidRPr="00E779AB">
        <w:rPr>
          <w:rFonts w:asciiTheme="minorHAnsi" w:hAnsiTheme="minorHAnsi" w:cstheme="minorHAnsi"/>
          <w:szCs w:val="22"/>
        </w:rPr>
        <w:t xml:space="preserve"> </w:t>
      </w:r>
      <w:r w:rsidR="00B94FD6" w:rsidRPr="00E779AB">
        <w:rPr>
          <w:rFonts w:asciiTheme="minorHAnsi" w:hAnsiTheme="minorHAnsi" w:cstheme="minorHAnsi"/>
          <w:szCs w:val="22"/>
        </w:rPr>
        <w:t>zapewnieni</w:t>
      </w:r>
      <w:r w:rsidR="00BE7288" w:rsidRPr="00E779AB">
        <w:rPr>
          <w:rFonts w:asciiTheme="minorHAnsi" w:hAnsiTheme="minorHAnsi" w:cstheme="minorHAnsi"/>
          <w:szCs w:val="22"/>
        </w:rPr>
        <w:t>e</w:t>
      </w:r>
      <w:r w:rsidR="00B94FD6" w:rsidRPr="00E779AB">
        <w:rPr>
          <w:rFonts w:asciiTheme="minorHAnsi" w:hAnsiTheme="minorHAnsi" w:cstheme="minorHAnsi"/>
          <w:szCs w:val="22"/>
        </w:rPr>
        <w:t xml:space="preserve"> </w:t>
      </w:r>
      <w:r w:rsidR="00EE239D" w:rsidRPr="00E779AB">
        <w:rPr>
          <w:rFonts w:asciiTheme="minorHAnsi" w:hAnsiTheme="minorHAnsi" w:cstheme="minorHAnsi"/>
          <w:szCs w:val="22"/>
        </w:rPr>
        <w:t xml:space="preserve">ogólnodostępnej </w:t>
      </w:r>
      <w:r w:rsidR="00B94FD6" w:rsidRPr="00E779AB">
        <w:rPr>
          <w:rFonts w:asciiTheme="minorHAnsi" w:hAnsiTheme="minorHAnsi" w:cstheme="minorHAnsi"/>
          <w:szCs w:val="22"/>
        </w:rPr>
        <w:t>zieleni oraz miejsc do integracji, rekreacji</w:t>
      </w:r>
      <w:r w:rsidR="00EE239D" w:rsidRPr="00E779AB">
        <w:rPr>
          <w:rFonts w:asciiTheme="minorHAnsi" w:hAnsiTheme="minorHAnsi" w:cstheme="minorHAnsi"/>
          <w:szCs w:val="22"/>
        </w:rPr>
        <w:t>,</w:t>
      </w:r>
      <w:r w:rsidR="00B94FD6" w:rsidRPr="00E779AB">
        <w:rPr>
          <w:rFonts w:asciiTheme="minorHAnsi" w:hAnsiTheme="minorHAnsi" w:cstheme="minorHAnsi"/>
          <w:szCs w:val="22"/>
        </w:rPr>
        <w:t xml:space="preserve"> sportu</w:t>
      </w:r>
      <w:r w:rsidR="00EE239D" w:rsidRPr="00E779AB">
        <w:rPr>
          <w:rFonts w:asciiTheme="minorHAnsi" w:hAnsiTheme="minorHAnsi" w:cstheme="minorHAnsi"/>
          <w:szCs w:val="22"/>
        </w:rPr>
        <w:t xml:space="preserve"> i kultury</w:t>
      </w:r>
      <w:r w:rsidR="00C92C40">
        <w:rPr>
          <w:rFonts w:asciiTheme="minorHAnsi" w:hAnsiTheme="minorHAnsi" w:cstheme="minorHAnsi"/>
          <w:szCs w:val="22"/>
        </w:rPr>
        <w:t>,</w:t>
      </w:r>
      <w:r w:rsidR="000E2647" w:rsidRPr="00E779AB">
        <w:rPr>
          <w:rFonts w:asciiTheme="minorHAnsi" w:hAnsiTheme="minorHAnsi" w:cstheme="minorHAnsi"/>
          <w:szCs w:val="22"/>
        </w:rPr>
        <w:t xml:space="preserve"> </w:t>
      </w:r>
    </w:p>
    <w:p w14:paraId="2FD281B9" w14:textId="77777777" w:rsidR="00C92C40" w:rsidRDefault="00E17E6C" w:rsidP="00C92C40">
      <w:pPr>
        <w:pStyle w:val="Domylnie"/>
        <w:numPr>
          <w:ilvl w:val="0"/>
          <w:numId w:val="25"/>
        </w:numPr>
        <w:spacing w:after="240" w:line="300" w:lineRule="auto"/>
        <w:ind w:left="1418" w:hanging="284"/>
        <w:contextualSpacing/>
        <w:rPr>
          <w:rFonts w:asciiTheme="minorHAnsi" w:hAnsiTheme="minorHAnsi" w:cstheme="minorHAnsi"/>
          <w:szCs w:val="22"/>
        </w:rPr>
      </w:pPr>
      <w:r w:rsidRPr="00C92C40">
        <w:rPr>
          <w:rFonts w:asciiTheme="minorHAnsi" w:hAnsiTheme="minorHAnsi" w:cstheme="minorHAnsi"/>
          <w:szCs w:val="22"/>
        </w:rPr>
        <w:t>od torów, przez sąsiedztwo</w:t>
      </w:r>
      <w:r w:rsidR="000E2647" w:rsidRPr="00C92C40">
        <w:rPr>
          <w:rFonts w:asciiTheme="minorHAnsi" w:hAnsiTheme="minorHAnsi" w:cstheme="minorHAnsi"/>
          <w:szCs w:val="22"/>
        </w:rPr>
        <w:t xml:space="preserve"> trasy S7</w:t>
      </w:r>
      <w:r w:rsidR="00A45DBC" w:rsidRPr="00C92C40">
        <w:rPr>
          <w:rFonts w:asciiTheme="minorHAnsi" w:hAnsiTheme="minorHAnsi" w:cstheme="minorHAnsi"/>
          <w:szCs w:val="22"/>
        </w:rPr>
        <w:t>,</w:t>
      </w:r>
      <w:r w:rsidR="000E2647" w:rsidRPr="00C92C40">
        <w:rPr>
          <w:rFonts w:asciiTheme="minorHAnsi" w:hAnsiTheme="minorHAnsi" w:cstheme="minorHAnsi"/>
          <w:szCs w:val="22"/>
        </w:rPr>
        <w:t xml:space="preserve"> do końca granicy </w:t>
      </w:r>
      <w:r w:rsidR="00A45DBC" w:rsidRPr="00C92C40">
        <w:rPr>
          <w:rFonts w:asciiTheme="minorHAnsi" w:hAnsiTheme="minorHAnsi" w:cstheme="minorHAnsi"/>
          <w:szCs w:val="22"/>
        </w:rPr>
        <w:t xml:space="preserve">dzielnicy i </w:t>
      </w:r>
      <w:r w:rsidR="000E2647" w:rsidRPr="00C92C40">
        <w:rPr>
          <w:rFonts w:asciiTheme="minorHAnsi" w:hAnsiTheme="minorHAnsi" w:cstheme="minorHAnsi"/>
          <w:szCs w:val="22"/>
        </w:rPr>
        <w:t>miasta</w:t>
      </w:r>
      <w:r w:rsidR="00A45DBC" w:rsidRPr="00C92C40">
        <w:rPr>
          <w:rFonts w:asciiTheme="minorHAnsi" w:hAnsiTheme="minorHAnsi" w:cstheme="minorHAnsi"/>
          <w:szCs w:val="22"/>
        </w:rPr>
        <w:t xml:space="preserve"> – usługi (np. magazyny)</w:t>
      </w:r>
      <w:r w:rsidR="00C92C40" w:rsidRPr="00C92C40">
        <w:rPr>
          <w:rFonts w:asciiTheme="minorHAnsi" w:hAnsiTheme="minorHAnsi" w:cstheme="minorHAnsi"/>
          <w:szCs w:val="22"/>
        </w:rPr>
        <w:t>,</w:t>
      </w:r>
    </w:p>
    <w:p w14:paraId="04684C84" w14:textId="657B72FB" w:rsidR="00C92C40" w:rsidRPr="00C92C40" w:rsidRDefault="00C92C40" w:rsidP="00C92C40">
      <w:pPr>
        <w:pStyle w:val="Domylnie"/>
        <w:numPr>
          <w:ilvl w:val="0"/>
          <w:numId w:val="25"/>
        </w:numPr>
        <w:spacing w:after="240" w:line="300" w:lineRule="auto"/>
        <w:ind w:left="1418" w:hanging="284"/>
        <w:contextualSpacing/>
        <w:rPr>
          <w:rFonts w:asciiTheme="minorHAnsi" w:hAnsiTheme="minorHAnsi" w:cstheme="minorHAnsi"/>
          <w:szCs w:val="22"/>
        </w:rPr>
      </w:pPr>
      <w:r w:rsidRPr="00C92C40">
        <w:rPr>
          <w:rFonts w:asciiTheme="minorHAnsi" w:hAnsiTheme="minorHAnsi" w:cstheme="minorHAnsi"/>
          <w:szCs w:val="22"/>
        </w:rPr>
        <w:t>na południe od Karczunkowskiej, pomiędzy ulicami Pozytywki i torami kolejowymi – przeanalizowanie możliwości niskiego budownictwa wielorodzinnego.</w:t>
      </w:r>
    </w:p>
    <w:p w14:paraId="44A31523" w14:textId="0D316130" w:rsidR="007F5D0D" w:rsidRPr="00E27FA7" w:rsidRDefault="00B45BD8" w:rsidP="00E27FA7">
      <w:pPr>
        <w:pStyle w:val="Domylnie"/>
        <w:numPr>
          <w:ilvl w:val="0"/>
          <w:numId w:val="19"/>
        </w:numPr>
        <w:spacing w:after="240" w:line="300" w:lineRule="auto"/>
        <w:ind w:hanging="306"/>
        <w:contextualSpacing/>
        <w:rPr>
          <w:rFonts w:asciiTheme="minorHAnsi" w:hAnsiTheme="minorHAnsi" w:cstheme="minorHAnsi"/>
          <w:szCs w:val="22"/>
        </w:rPr>
      </w:pPr>
      <w:r w:rsidRPr="00E779AB">
        <w:rPr>
          <w:rFonts w:asciiTheme="minorHAnsi" w:hAnsiTheme="minorHAnsi" w:cstheme="minorHAnsi"/>
          <w:szCs w:val="22"/>
        </w:rPr>
        <w:lastRenderedPageBreak/>
        <w:t xml:space="preserve">ochronę i zachowanie ustaleń planistycznych zawartych w </w:t>
      </w:r>
      <w:r w:rsidR="00D31E71" w:rsidRPr="00E779AB">
        <w:rPr>
          <w:rFonts w:asciiTheme="minorHAnsi" w:hAnsiTheme="minorHAnsi" w:cstheme="minorHAnsi"/>
          <w:szCs w:val="22"/>
        </w:rPr>
        <w:t>aktualnie obowiązującym</w:t>
      </w:r>
      <w:r w:rsidRPr="00E779AB">
        <w:rPr>
          <w:rFonts w:asciiTheme="minorHAnsi" w:hAnsiTheme="minorHAnsi" w:cstheme="minorHAnsi"/>
          <w:szCs w:val="22"/>
        </w:rPr>
        <w:t xml:space="preserve"> Studium dla publicznych terenów zieleni.</w:t>
      </w:r>
    </w:p>
    <w:p w14:paraId="17E2CFCA" w14:textId="297EF1C5" w:rsidR="0038146A" w:rsidRPr="00E779AB" w:rsidRDefault="0038146A" w:rsidP="007F5D0D">
      <w:pPr>
        <w:pStyle w:val="Domylnie"/>
        <w:spacing w:after="240" w:line="300" w:lineRule="auto"/>
        <w:ind w:left="708"/>
        <w:contextualSpacing/>
        <w:rPr>
          <w:rFonts w:asciiTheme="minorHAnsi" w:hAnsiTheme="minorHAnsi" w:cstheme="minorHAnsi"/>
          <w:szCs w:val="22"/>
        </w:rPr>
      </w:pPr>
      <w:r w:rsidRPr="00E779AB">
        <w:rPr>
          <w:rFonts w:asciiTheme="minorHAnsi" w:hAnsiTheme="minorHAnsi" w:cstheme="minorHAnsi"/>
          <w:szCs w:val="22"/>
        </w:rPr>
        <w:t xml:space="preserve">Ponadto w Strategii i Planie Ogólnym apelujemy o uwzględnienie dedykowanych przestrzeni pełniących funkcje bezpieczeństwa na wypadek zagrożeń – budowle ochronne, miejsca ukrycia, schrony.  </w:t>
      </w:r>
    </w:p>
    <w:p w14:paraId="242741F7" w14:textId="5C43CF21" w:rsidR="001760D1" w:rsidRPr="00E779AB" w:rsidRDefault="00E17E6C" w:rsidP="007F5D0D">
      <w:pPr>
        <w:pStyle w:val="Domylnie"/>
        <w:numPr>
          <w:ilvl w:val="0"/>
          <w:numId w:val="18"/>
        </w:numPr>
        <w:spacing w:after="240" w:line="300" w:lineRule="auto"/>
        <w:contextualSpacing/>
        <w:rPr>
          <w:rFonts w:asciiTheme="minorHAnsi" w:hAnsiTheme="minorHAnsi" w:cstheme="minorHAnsi"/>
          <w:szCs w:val="22"/>
        </w:rPr>
      </w:pPr>
      <w:r w:rsidRPr="00E779AB">
        <w:rPr>
          <w:rFonts w:asciiTheme="minorHAnsi" w:hAnsiTheme="minorHAnsi" w:cstheme="minorHAnsi"/>
          <w:szCs w:val="22"/>
        </w:rPr>
        <w:t xml:space="preserve"> </w:t>
      </w:r>
      <w:r w:rsidR="002014C8" w:rsidRPr="00E779AB">
        <w:rPr>
          <w:rFonts w:asciiTheme="minorHAnsi" w:hAnsiTheme="minorHAnsi" w:cstheme="minorHAnsi"/>
          <w:szCs w:val="22"/>
        </w:rPr>
        <w:t xml:space="preserve">W </w:t>
      </w:r>
      <w:r w:rsidR="00D93950" w:rsidRPr="00E779AB">
        <w:rPr>
          <w:rFonts w:asciiTheme="minorHAnsi" w:hAnsiTheme="minorHAnsi" w:cstheme="minorHAnsi"/>
          <w:szCs w:val="22"/>
        </w:rPr>
        <w:t>celu</w:t>
      </w:r>
      <w:r w:rsidR="002014C8" w:rsidRPr="00E779AB">
        <w:rPr>
          <w:rFonts w:asciiTheme="minorHAnsi" w:hAnsiTheme="minorHAnsi" w:cstheme="minorHAnsi"/>
          <w:szCs w:val="22"/>
        </w:rPr>
        <w:t xml:space="preserve"> zapewnienia w skali całego m. st. Warszawy </w:t>
      </w:r>
      <w:r w:rsidR="00D93950" w:rsidRPr="00E779AB">
        <w:rPr>
          <w:rFonts w:asciiTheme="minorHAnsi" w:hAnsiTheme="minorHAnsi" w:cstheme="minorHAnsi"/>
          <w:szCs w:val="22"/>
        </w:rPr>
        <w:t xml:space="preserve">odpowiednich </w:t>
      </w:r>
      <w:r w:rsidR="009573CB" w:rsidRPr="00E779AB">
        <w:rPr>
          <w:rFonts w:asciiTheme="minorHAnsi" w:hAnsiTheme="minorHAnsi" w:cstheme="minorHAnsi"/>
          <w:szCs w:val="22"/>
        </w:rPr>
        <w:t xml:space="preserve">proporcji </w:t>
      </w:r>
      <w:r w:rsidR="002014C8" w:rsidRPr="00E779AB">
        <w:rPr>
          <w:rFonts w:asciiTheme="minorHAnsi" w:hAnsiTheme="minorHAnsi" w:cstheme="minorHAnsi"/>
          <w:szCs w:val="22"/>
        </w:rPr>
        <w:t xml:space="preserve">przestrzeni zabudowy i </w:t>
      </w:r>
      <w:r w:rsidR="00D93950" w:rsidRPr="00E779AB">
        <w:rPr>
          <w:rFonts w:asciiTheme="minorHAnsi" w:hAnsiTheme="minorHAnsi" w:cstheme="minorHAnsi"/>
          <w:szCs w:val="22"/>
        </w:rPr>
        <w:t>powierzchni niezabudowanej (w tym luk w zabudowie)</w:t>
      </w:r>
      <w:r w:rsidR="002014C8" w:rsidRPr="00E779AB">
        <w:rPr>
          <w:rFonts w:asciiTheme="minorHAnsi" w:hAnsiTheme="minorHAnsi" w:cstheme="minorHAnsi"/>
          <w:szCs w:val="22"/>
        </w:rPr>
        <w:t xml:space="preserve"> – </w:t>
      </w:r>
      <w:r w:rsidR="00D93950" w:rsidRPr="00E779AB">
        <w:rPr>
          <w:rFonts w:asciiTheme="minorHAnsi" w:hAnsiTheme="minorHAnsi" w:cstheme="minorHAnsi"/>
          <w:szCs w:val="22"/>
        </w:rPr>
        <w:t xml:space="preserve">(by Strategia </w:t>
      </w:r>
      <w:r w:rsidR="008B52D8" w:rsidRPr="00E779AB">
        <w:rPr>
          <w:rFonts w:asciiTheme="minorHAnsi" w:hAnsiTheme="minorHAnsi" w:cstheme="minorHAnsi"/>
          <w:szCs w:val="22"/>
        </w:rPr>
        <w:t>oraz Plan Ogólny</w:t>
      </w:r>
      <w:r w:rsidR="00D93950" w:rsidRPr="00E779AB">
        <w:rPr>
          <w:rFonts w:asciiTheme="minorHAnsi" w:hAnsiTheme="minorHAnsi" w:cstheme="minorHAnsi"/>
          <w:szCs w:val="22"/>
        </w:rPr>
        <w:t xml:space="preserve">) </w:t>
      </w:r>
      <w:r w:rsidR="002014C8" w:rsidRPr="00E779AB">
        <w:rPr>
          <w:rFonts w:asciiTheme="minorHAnsi" w:hAnsiTheme="minorHAnsi" w:cstheme="minorHAnsi"/>
          <w:szCs w:val="22"/>
        </w:rPr>
        <w:t>skupiał</w:t>
      </w:r>
      <w:r w:rsidR="008B52D8" w:rsidRPr="00E779AB">
        <w:rPr>
          <w:rFonts w:asciiTheme="minorHAnsi" w:hAnsiTheme="minorHAnsi" w:cstheme="minorHAnsi"/>
          <w:szCs w:val="22"/>
        </w:rPr>
        <w:t>y</w:t>
      </w:r>
      <w:r w:rsidR="002014C8" w:rsidRPr="00E779AB">
        <w:rPr>
          <w:rFonts w:asciiTheme="minorHAnsi" w:hAnsiTheme="minorHAnsi" w:cstheme="minorHAnsi"/>
          <w:szCs w:val="22"/>
        </w:rPr>
        <w:t xml:space="preserve"> się na </w:t>
      </w:r>
      <w:r w:rsidR="009573CB" w:rsidRPr="00E779AB">
        <w:rPr>
          <w:rFonts w:asciiTheme="minorHAnsi" w:hAnsiTheme="minorHAnsi" w:cstheme="minorHAnsi"/>
          <w:szCs w:val="22"/>
        </w:rPr>
        <w:t xml:space="preserve">dojściu do </w:t>
      </w:r>
      <w:r w:rsidR="002014C8" w:rsidRPr="00E779AB">
        <w:rPr>
          <w:rFonts w:asciiTheme="minorHAnsi" w:hAnsiTheme="minorHAnsi" w:cstheme="minorHAnsi"/>
          <w:szCs w:val="22"/>
        </w:rPr>
        <w:t>spełnieni</w:t>
      </w:r>
      <w:r w:rsidR="009573CB" w:rsidRPr="00E779AB">
        <w:rPr>
          <w:rFonts w:asciiTheme="minorHAnsi" w:hAnsiTheme="minorHAnsi" w:cstheme="minorHAnsi"/>
          <w:szCs w:val="22"/>
        </w:rPr>
        <w:t>a</w:t>
      </w:r>
      <w:r w:rsidR="002014C8" w:rsidRPr="00E779AB">
        <w:rPr>
          <w:rFonts w:asciiTheme="minorHAnsi" w:hAnsiTheme="minorHAnsi" w:cstheme="minorHAnsi"/>
          <w:szCs w:val="22"/>
        </w:rPr>
        <w:t xml:space="preserve"> wymogów</w:t>
      </w:r>
      <w:r w:rsidR="00D93950" w:rsidRPr="00E779AB">
        <w:rPr>
          <w:rFonts w:asciiTheme="minorHAnsi" w:hAnsiTheme="minorHAnsi" w:cstheme="minorHAnsi"/>
          <w:szCs w:val="22"/>
        </w:rPr>
        <w:t xml:space="preserve"> i wskaźników</w:t>
      </w:r>
      <w:r w:rsidR="002014C8" w:rsidRPr="00E779AB">
        <w:rPr>
          <w:rFonts w:asciiTheme="minorHAnsi" w:hAnsiTheme="minorHAnsi" w:cstheme="minorHAnsi"/>
          <w:szCs w:val="22"/>
        </w:rPr>
        <w:t xml:space="preserve"> </w:t>
      </w:r>
      <w:r w:rsidR="00D93950" w:rsidRPr="00E779AB">
        <w:rPr>
          <w:rFonts w:asciiTheme="minorHAnsi" w:hAnsiTheme="minorHAnsi" w:cstheme="minorHAnsi"/>
          <w:szCs w:val="22"/>
        </w:rPr>
        <w:t xml:space="preserve">w </w:t>
      </w:r>
      <w:r w:rsidR="002014C8" w:rsidRPr="00E779AB">
        <w:rPr>
          <w:rFonts w:asciiTheme="minorHAnsi" w:hAnsiTheme="minorHAnsi" w:cstheme="minorHAnsi"/>
          <w:szCs w:val="22"/>
        </w:rPr>
        <w:t>sposób sprawiedliwy i zrównoważony</w:t>
      </w:r>
      <w:r w:rsidR="00D93950" w:rsidRPr="00E779AB">
        <w:rPr>
          <w:rFonts w:asciiTheme="minorHAnsi" w:hAnsiTheme="minorHAnsi" w:cstheme="minorHAnsi"/>
          <w:szCs w:val="22"/>
        </w:rPr>
        <w:t>, np. by</w:t>
      </w:r>
      <w:r w:rsidR="002014C8" w:rsidRPr="00E779AB">
        <w:rPr>
          <w:rFonts w:asciiTheme="minorHAnsi" w:hAnsiTheme="minorHAnsi" w:cstheme="minorHAnsi"/>
          <w:szCs w:val="22"/>
        </w:rPr>
        <w:t xml:space="preserve"> nie bilansował</w:t>
      </w:r>
      <w:r w:rsidR="008B52D8" w:rsidRPr="00E779AB">
        <w:rPr>
          <w:rFonts w:asciiTheme="minorHAnsi" w:hAnsiTheme="minorHAnsi" w:cstheme="minorHAnsi"/>
          <w:szCs w:val="22"/>
        </w:rPr>
        <w:t>y</w:t>
      </w:r>
      <w:r w:rsidR="002014C8" w:rsidRPr="00E779AB">
        <w:rPr>
          <w:rFonts w:asciiTheme="minorHAnsi" w:hAnsiTheme="minorHAnsi" w:cstheme="minorHAnsi"/>
          <w:szCs w:val="22"/>
        </w:rPr>
        <w:t xml:space="preserve"> niezbędnej </w:t>
      </w:r>
      <w:r w:rsidR="009573CB" w:rsidRPr="00E779AB">
        <w:rPr>
          <w:rFonts w:asciiTheme="minorHAnsi" w:hAnsiTheme="minorHAnsi" w:cstheme="minorHAnsi"/>
          <w:szCs w:val="22"/>
        </w:rPr>
        <w:t xml:space="preserve">miastu </w:t>
      </w:r>
      <w:r w:rsidR="002014C8" w:rsidRPr="00E779AB">
        <w:rPr>
          <w:rFonts w:asciiTheme="minorHAnsi" w:hAnsiTheme="minorHAnsi" w:cstheme="minorHAnsi"/>
          <w:szCs w:val="22"/>
        </w:rPr>
        <w:t>przestrzeni biologicznie czynnej, skazując</w:t>
      </w:r>
      <w:r w:rsidR="00D93950" w:rsidRPr="00E779AB">
        <w:rPr>
          <w:rFonts w:asciiTheme="minorHAnsi" w:hAnsiTheme="minorHAnsi" w:cstheme="minorHAnsi"/>
          <w:szCs w:val="22"/>
        </w:rPr>
        <w:t xml:space="preserve"> </w:t>
      </w:r>
      <w:r w:rsidR="009573CB" w:rsidRPr="00E779AB">
        <w:rPr>
          <w:rFonts w:asciiTheme="minorHAnsi" w:hAnsiTheme="minorHAnsi" w:cstheme="minorHAnsi"/>
          <w:szCs w:val="22"/>
        </w:rPr>
        <w:t xml:space="preserve">obszar </w:t>
      </w:r>
      <w:r w:rsidR="002014C8" w:rsidRPr="00E779AB">
        <w:rPr>
          <w:rFonts w:asciiTheme="minorHAnsi" w:hAnsiTheme="minorHAnsi" w:cstheme="minorHAnsi"/>
          <w:szCs w:val="22"/>
        </w:rPr>
        <w:t>Zielonego Ursynowa na</w:t>
      </w:r>
      <w:r w:rsidR="009573CB" w:rsidRPr="00E779AB">
        <w:rPr>
          <w:rFonts w:asciiTheme="minorHAnsi" w:hAnsiTheme="minorHAnsi" w:cstheme="minorHAnsi"/>
          <w:szCs w:val="22"/>
        </w:rPr>
        <w:t xml:space="preserve"> niemożność rozwoju i zabudowy, ale </w:t>
      </w:r>
      <w:r w:rsidR="00D93950" w:rsidRPr="00E779AB">
        <w:rPr>
          <w:rFonts w:asciiTheme="minorHAnsi" w:hAnsiTheme="minorHAnsi" w:cstheme="minorHAnsi"/>
          <w:szCs w:val="22"/>
        </w:rPr>
        <w:t xml:space="preserve">by </w:t>
      </w:r>
      <w:r w:rsidR="001760D1" w:rsidRPr="00E779AB">
        <w:rPr>
          <w:rFonts w:asciiTheme="minorHAnsi" w:hAnsiTheme="minorHAnsi" w:cstheme="minorHAnsi"/>
          <w:szCs w:val="22"/>
        </w:rPr>
        <w:t>o</w:t>
      </w:r>
      <w:r w:rsidR="008B52D8" w:rsidRPr="00E779AB">
        <w:rPr>
          <w:rFonts w:asciiTheme="minorHAnsi" w:hAnsiTheme="minorHAnsi" w:cstheme="minorHAnsi"/>
          <w:szCs w:val="22"/>
        </w:rPr>
        <w:t>dzwierciedlały</w:t>
      </w:r>
      <w:r w:rsidR="001760D1" w:rsidRPr="00E779AB">
        <w:rPr>
          <w:rFonts w:asciiTheme="minorHAnsi" w:hAnsiTheme="minorHAnsi" w:cstheme="minorHAnsi"/>
          <w:szCs w:val="22"/>
        </w:rPr>
        <w:t xml:space="preserve"> </w:t>
      </w:r>
      <w:r w:rsidR="00FD6C57" w:rsidRPr="00E779AB">
        <w:rPr>
          <w:rFonts w:asciiTheme="minorHAnsi" w:hAnsiTheme="minorHAnsi" w:cstheme="minorHAnsi"/>
          <w:szCs w:val="22"/>
        </w:rPr>
        <w:t>wizj</w:t>
      </w:r>
      <w:r w:rsidR="008B52D8" w:rsidRPr="00E779AB">
        <w:rPr>
          <w:rFonts w:asciiTheme="minorHAnsi" w:hAnsiTheme="minorHAnsi" w:cstheme="minorHAnsi"/>
          <w:szCs w:val="22"/>
        </w:rPr>
        <w:t>ę</w:t>
      </w:r>
      <w:r w:rsidR="001760D1" w:rsidRPr="00E779AB">
        <w:rPr>
          <w:rFonts w:asciiTheme="minorHAnsi" w:hAnsiTheme="minorHAnsi" w:cstheme="minorHAnsi"/>
          <w:szCs w:val="22"/>
        </w:rPr>
        <w:t xml:space="preserve"> dojścia </w:t>
      </w:r>
      <w:r w:rsidR="00D93950" w:rsidRPr="00E779AB">
        <w:rPr>
          <w:rFonts w:asciiTheme="minorHAnsi" w:hAnsiTheme="minorHAnsi" w:cstheme="minorHAnsi"/>
          <w:szCs w:val="22"/>
        </w:rPr>
        <w:t xml:space="preserve">Warszawy </w:t>
      </w:r>
      <w:r w:rsidR="001760D1" w:rsidRPr="00E779AB">
        <w:rPr>
          <w:rFonts w:asciiTheme="minorHAnsi" w:hAnsiTheme="minorHAnsi" w:cstheme="minorHAnsi"/>
          <w:szCs w:val="22"/>
        </w:rPr>
        <w:t>do scenariusza</w:t>
      </w:r>
      <w:r w:rsidR="009573CB" w:rsidRPr="00E779AB">
        <w:rPr>
          <w:rFonts w:asciiTheme="minorHAnsi" w:hAnsiTheme="minorHAnsi" w:cstheme="minorHAnsi"/>
          <w:szCs w:val="22"/>
        </w:rPr>
        <w:t xml:space="preserve">, </w:t>
      </w:r>
      <w:r w:rsidR="001760D1" w:rsidRPr="00E779AB">
        <w:rPr>
          <w:rFonts w:asciiTheme="minorHAnsi" w:hAnsiTheme="minorHAnsi" w:cstheme="minorHAnsi"/>
          <w:szCs w:val="22"/>
        </w:rPr>
        <w:t>w którym niezbędny bilans zostanie osiągnięty</w:t>
      </w:r>
      <w:r w:rsidR="00FD6C57" w:rsidRPr="00E779AB">
        <w:rPr>
          <w:rFonts w:asciiTheme="minorHAnsi" w:hAnsiTheme="minorHAnsi" w:cstheme="minorHAnsi"/>
          <w:szCs w:val="22"/>
        </w:rPr>
        <w:t xml:space="preserve"> </w:t>
      </w:r>
      <w:r w:rsidR="00D93950" w:rsidRPr="00E779AB">
        <w:rPr>
          <w:rFonts w:asciiTheme="minorHAnsi" w:hAnsiTheme="minorHAnsi" w:cstheme="minorHAnsi"/>
          <w:szCs w:val="22"/>
        </w:rPr>
        <w:t xml:space="preserve">z </w:t>
      </w:r>
      <w:r w:rsidR="00FD6C57" w:rsidRPr="00E779AB">
        <w:rPr>
          <w:rFonts w:asciiTheme="minorHAnsi" w:hAnsiTheme="minorHAnsi" w:cstheme="minorHAnsi"/>
          <w:szCs w:val="22"/>
        </w:rPr>
        <w:t xml:space="preserve">udziałem </w:t>
      </w:r>
      <w:r w:rsidR="00CD3626" w:rsidRPr="00E779AB">
        <w:rPr>
          <w:rFonts w:asciiTheme="minorHAnsi" w:hAnsiTheme="minorHAnsi" w:cstheme="minorHAnsi"/>
          <w:szCs w:val="22"/>
        </w:rPr>
        <w:t>wszystkich</w:t>
      </w:r>
      <w:r w:rsidR="00FD6C57" w:rsidRPr="00E779AB">
        <w:rPr>
          <w:rFonts w:asciiTheme="minorHAnsi" w:hAnsiTheme="minorHAnsi" w:cstheme="minorHAnsi"/>
          <w:szCs w:val="22"/>
        </w:rPr>
        <w:t xml:space="preserve"> dzielnic</w:t>
      </w:r>
      <w:r w:rsidR="00CD3626" w:rsidRPr="00E779AB">
        <w:rPr>
          <w:rFonts w:asciiTheme="minorHAnsi" w:hAnsiTheme="minorHAnsi" w:cstheme="minorHAnsi"/>
          <w:szCs w:val="22"/>
        </w:rPr>
        <w:t xml:space="preserve"> (w tym z uwzględnieniem możliwości </w:t>
      </w:r>
      <w:r w:rsidR="008B52D8" w:rsidRPr="00E779AB">
        <w:rPr>
          <w:rFonts w:asciiTheme="minorHAnsi" w:hAnsiTheme="minorHAnsi" w:cstheme="minorHAnsi"/>
          <w:szCs w:val="22"/>
        </w:rPr>
        <w:t xml:space="preserve">zwiększenia pow. biologicznie czynnej w centralnych dzielnicach miasta, </w:t>
      </w:r>
      <w:r w:rsidR="00D93950" w:rsidRPr="00E779AB">
        <w:rPr>
          <w:rFonts w:asciiTheme="minorHAnsi" w:hAnsiTheme="minorHAnsi" w:cstheme="minorHAnsi"/>
          <w:szCs w:val="22"/>
        </w:rPr>
        <w:t xml:space="preserve"> które tworzą wyspę ciepła</w:t>
      </w:r>
      <w:r w:rsidR="00CD3626" w:rsidRPr="00E779AB">
        <w:rPr>
          <w:rFonts w:asciiTheme="minorHAnsi" w:hAnsiTheme="minorHAnsi" w:cstheme="minorHAnsi"/>
          <w:szCs w:val="22"/>
        </w:rPr>
        <w:t>)</w:t>
      </w:r>
      <w:r w:rsidR="001760D1" w:rsidRPr="00E779AB">
        <w:rPr>
          <w:rFonts w:asciiTheme="minorHAnsi" w:hAnsiTheme="minorHAnsi" w:cstheme="minorHAnsi"/>
          <w:szCs w:val="22"/>
        </w:rPr>
        <w:t xml:space="preserve">. </w:t>
      </w:r>
      <w:r w:rsidR="00D93950" w:rsidRPr="00E779AB">
        <w:rPr>
          <w:rFonts w:asciiTheme="minorHAnsi" w:hAnsiTheme="minorHAnsi" w:cstheme="minorHAnsi"/>
          <w:szCs w:val="22"/>
        </w:rPr>
        <w:t>N</w:t>
      </w:r>
      <w:r w:rsidR="001760D1" w:rsidRPr="00E779AB">
        <w:rPr>
          <w:rFonts w:asciiTheme="minorHAnsi" w:hAnsiTheme="minorHAnsi" w:cstheme="minorHAnsi"/>
          <w:szCs w:val="22"/>
        </w:rPr>
        <w:t xml:space="preserve">ie godzimy się na objęcie Zielonego Ursynowa </w:t>
      </w:r>
      <w:r w:rsidR="00FD6C57" w:rsidRPr="00E779AB">
        <w:rPr>
          <w:rFonts w:asciiTheme="minorHAnsi" w:hAnsiTheme="minorHAnsi" w:cstheme="minorHAnsi"/>
          <w:szCs w:val="22"/>
        </w:rPr>
        <w:t>strefą</w:t>
      </w:r>
      <w:r w:rsidR="001760D1" w:rsidRPr="00E779AB">
        <w:rPr>
          <w:rFonts w:asciiTheme="minorHAnsi" w:hAnsiTheme="minorHAnsi" w:cstheme="minorHAnsi"/>
          <w:szCs w:val="22"/>
        </w:rPr>
        <w:t xml:space="preserve"> </w:t>
      </w:r>
      <w:r w:rsidR="00FD6C57" w:rsidRPr="00E779AB">
        <w:rPr>
          <w:rFonts w:asciiTheme="minorHAnsi" w:hAnsiTheme="minorHAnsi" w:cstheme="minorHAnsi"/>
          <w:szCs w:val="22"/>
        </w:rPr>
        <w:t>„</w:t>
      </w:r>
      <w:r w:rsidR="001760D1" w:rsidRPr="00E779AB">
        <w:rPr>
          <w:rFonts w:asciiTheme="minorHAnsi" w:hAnsiTheme="minorHAnsi" w:cstheme="minorHAnsi"/>
          <w:szCs w:val="22"/>
        </w:rPr>
        <w:t>wyjęt</w:t>
      </w:r>
      <w:r w:rsidR="008B52D8" w:rsidRPr="00E779AB">
        <w:rPr>
          <w:rFonts w:asciiTheme="minorHAnsi" w:hAnsiTheme="minorHAnsi" w:cstheme="minorHAnsi"/>
          <w:szCs w:val="22"/>
        </w:rPr>
        <w:t>ą</w:t>
      </w:r>
      <w:r w:rsidR="001760D1" w:rsidRPr="00E779AB">
        <w:rPr>
          <w:rFonts w:asciiTheme="minorHAnsi" w:hAnsiTheme="minorHAnsi" w:cstheme="minorHAnsi"/>
          <w:szCs w:val="22"/>
        </w:rPr>
        <w:t xml:space="preserve"> z urbanizacji</w:t>
      </w:r>
      <w:r w:rsidR="00FD6C57" w:rsidRPr="00E779AB">
        <w:rPr>
          <w:rFonts w:asciiTheme="minorHAnsi" w:hAnsiTheme="minorHAnsi" w:cstheme="minorHAnsi"/>
          <w:szCs w:val="22"/>
        </w:rPr>
        <w:t>”</w:t>
      </w:r>
      <w:r w:rsidR="00D93950" w:rsidRPr="00E779AB">
        <w:rPr>
          <w:rFonts w:asciiTheme="minorHAnsi" w:hAnsiTheme="minorHAnsi" w:cstheme="minorHAnsi"/>
          <w:szCs w:val="22"/>
        </w:rPr>
        <w:t>, by w skali całe</w:t>
      </w:r>
      <w:r w:rsidR="00CD3626" w:rsidRPr="00E779AB">
        <w:rPr>
          <w:rFonts w:asciiTheme="minorHAnsi" w:hAnsiTheme="minorHAnsi" w:cstheme="minorHAnsi"/>
          <w:szCs w:val="22"/>
        </w:rPr>
        <w:t>j</w:t>
      </w:r>
      <w:r w:rsidR="00D93950" w:rsidRPr="00E779AB">
        <w:rPr>
          <w:rFonts w:asciiTheme="minorHAnsi" w:hAnsiTheme="minorHAnsi" w:cstheme="minorHAnsi"/>
          <w:szCs w:val="22"/>
        </w:rPr>
        <w:t xml:space="preserve"> </w:t>
      </w:r>
      <w:r w:rsidR="00CD3626" w:rsidRPr="00E779AB">
        <w:rPr>
          <w:rFonts w:asciiTheme="minorHAnsi" w:hAnsiTheme="minorHAnsi" w:cstheme="minorHAnsi"/>
          <w:szCs w:val="22"/>
        </w:rPr>
        <w:t>Warszawy</w:t>
      </w:r>
      <w:r w:rsidR="00D93950" w:rsidRPr="00E779AB">
        <w:rPr>
          <w:rFonts w:asciiTheme="minorHAnsi" w:hAnsiTheme="minorHAnsi" w:cstheme="minorHAnsi"/>
          <w:szCs w:val="22"/>
        </w:rPr>
        <w:t xml:space="preserve"> wymagane proporcje i wskaźniki osiągnęły pożądany poziom</w:t>
      </w:r>
      <w:r w:rsidR="001760D1" w:rsidRPr="00E779AB">
        <w:rPr>
          <w:rFonts w:asciiTheme="minorHAnsi" w:hAnsiTheme="minorHAnsi" w:cstheme="minorHAnsi"/>
          <w:szCs w:val="22"/>
        </w:rPr>
        <w:t>.</w:t>
      </w:r>
      <w:r w:rsidR="00D93950" w:rsidRPr="00E779AB">
        <w:rPr>
          <w:rFonts w:asciiTheme="minorHAnsi" w:hAnsiTheme="minorHAnsi" w:cstheme="minorHAnsi"/>
          <w:szCs w:val="22"/>
        </w:rPr>
        <w:t xml:space="preserve"> </w:t>
      </w:r>
    </w:p>
    <w:p w14:paraId="2680A303" w14:textId="67A8A2E5" w:rsidR="001760D1" w:rsidRPr="00E779AB" w:rsidRDefault="001760D1" w:rsidP="0070291D">
      <w:pPr>
        <w:pStyle w:val="Domylnie"/>
        <w:numPr>
          <w:ilvl w:val="0"/>
          <w:numId w:val="18"/>
        </w:numPr>
        <w:spacing w:after="240" w:line="300" w:lineRule="auto"/>
        <w:ind w:left="714" w:hanging="357"/>
        <w:rPr>
          <w:rFonts w:asciiTheme="minorHAnsi" w:hAnsiTheme="minorHAnsi" w:cstheme="minorHAnsi"/>
          <w:szCs w:val="22"/>
        </w:rPr>
      </w:pPr>
      <w:r w:rsidRPr="00E779AB">
        <w:rPr>
          <w:rFonts w:asciiTheme="minorHAnsi" w:hAnsiTheme="minorHAnsi" w:cstheme="minorHAnsi"/>
          <w:szCs w:val="22"/>
        </w:rPr>
        <w:t>W zakresie badań, analiz</w:t>
      </w:r>
      <w:r w:rsidR="00D93950" w:rsidRPr="00E779AB">
        <w:rPr>
          <w:rFonts w:asciiTheme="minorHAnsi" w:hAnsiTheme="minorHAnsi" w:cstheme="minorHAnsi"/>
          <w:szCs w:val="22"/>
        </w:rPr>
        <w:t>, danych i</w:t>
      </w:r>
      <w:r w:rsidRPr="00E779AB">
        <w:rPr>
          <w:rFonts w:asciiTheme="minorHAnsi" w:hAnsiTheme="minorHAnsi" w:cstheme="minorHAnsi"/>
          <w:szCs w:val="22"/>
        </w:rPr>
        <w:t xml:space="preserve"> statystyk,</w:t>
      </w:r>
      <w:r w:rsidR="00B22E1A" w:rsidRPr="00E779AB">
        <w:rPr>
          <w:rFonts w:asciiTheme="minorHAnsi" w:hAnsiTheme="minorHAnsi" w:cstheme="minorHAnsi"/>
          <w:szCs w:val="22"/>
        </w:rPr>
        <w:t xml:space="preserve"> </w:t>
      </w:r>
      <w:r w:rsidR="00D93950" w:rsidRPr="00E779AB">
        <w:rPr>
          <w:rFonts w:asciiTheme="minorHAnsi" w:hAnsiTheme="minorHAnsi" w:cstheme="minorHAnsi"/>
          <w:szCs w:val="22"/>
        </w:rPr>
        <w:t xml:space="preserve">które zostaną wzięte pod uwagę przy wyznaczaniu </w:t>
      </w:r>
      <w:r w:rsidR="00931565" w:rsidRPr="00E779AB">
        <w:rPr>
          <w:rFonts w:asciiTheme="minorHAnsi" w:hAnsiTheme="minorHAnsi" w:cstheme="minorHAnsi"/>
          <w:szCs w:val="22"/>
        </w:rPr>
        <w:t xml:space="preserve">zapotrzebowania na mieszkania w stolicy, a co za tym idzie przy wyznaczaniu </w:t>
      </w:r>
      <w:r w:rsidR="00D93950" w:rsidRPr="00E779AB">
        <w:rPr>
          <w:rFonts w:asciiTheme="minorHAnsi" w:hAnsiTheme="minorHAnsi" w:cstheme="minorHAnsi"/>
          <w:szCs w:val="22"/>
        </w:rPr>
        <w:t xml:space="preserve">kierunków działań i rozwoju miasta </w:t>
      </w:r>
      <w:r w:rsidR="00931565" w:rsidRPr="00E779AB">
        <w:rPr>
          <w:rFonts w:asciiTheme="minorHAnsi" w:hAnsiTheme="minorHAnsi" w:cstheme="minorHAnsi"/>
          <w:szCs w:val="22"/>
        </w:rPr>
        <w:t>w zakresie budownictwa mieszkaniowego</w:t>
      </w:r>
      <w:r w:rsidR="00D93950" w:rsidRPr="00E779AB">
        <w:rPr>
          <w:rFonts w:asciiTheme="minorHAnsi" w:hAnsiTheme="minorHAnsi" w:cstheme="minorHAnsi"/>
          <w:szCs w:val="22"/>
        </w:rPr>
        <w:t xml:space="preserve"> - </w:t>
      </w:r>
      <w:r w:rsidR="00CD3626" w:rsidRPr="00E779AB">
        <w:rPr>
          <w:rFonts w:asciiTheme="minorHAnsi" w:hAnsiTheme="minorHAnsi" w:cstheme="minorHAnsi"/>
          <w:szCs w:val="22"/>
        </w:rPr>
        <w:t xml:space="preserve">(by Strategia </w:t>
      </w:r>
      <w:r w:rsidR="008B52D8" w:rsidRPr="00E779AB">
        <w:rPr>
          <w:rFonts w:asciiTheme="minorHAnsi" w:hAnsiTheme="minorHAnsi" w:cstheme="minorHAnsi"/>
          <w:szCs w:val="22"/>
        </w:rPr>
        <w:t>oraz Plan Ogólny</w:t>
      </w:r>
      <w:r w:rsidR="00CD3626" w:rsidRPr="00E779AB">
        <w:rPr>
          <w:rFonts w:asciiTheme="minorHAnsi" w:hAnsiTheme="minorHAnsi" w:cstheme="minorHAnsi"/>
          <w:szCs w:val="22"/>
        </w:rPr>
        <w:t xml:space="preserve">), </w:t>
      </w:r>
      <w:r w:rsidR="008B52D8" w:rsidRPr="00E779AB">
        <w:rPr>
          <w:rFonts w:asciiTheme="minorHAnsi" w:hAnsiTheme="minorHAnsi" w:cstheme="minorHAnsi"/>
          <w:szCs w:val="22"/>
        </w:rPr>
        <w:t>uwzględniały efekty wykorzystania przez stołeczny ratusz</w:t>
      </w:r>
      <w:r w:rsidR="00CD3626" w:rsidRPr="00E779AB">
        <w:rPr>
          <w:rFonts w:asciiTheme="minorHAnsi" w:hAnsiTheme="minorHAnsi" w:cstheme="minorHAnsi"/>
          <w:szCs w:val="22"/>
        </w:rPr>
        <w:t xml:space="preserve"> możliwości wskazanych w </w:t>
      </w:r>
      <w:r w:rsidR="00931565" w:rsidRPr="00E779AB">
        <w:rPr>
          <w:rFonts w:asciiTheme="minorHAnsi" w:hAnsiTheme="minorHAnsi" w:cstheme="minorHAnsi"/>
          <w:szCs w:val="22"/>
        </w:rPr>
        <w:t>„</w:t>
      </w:r>
      <w:r w:rsidR="00CD3626" w:rsidRPr="00E779AB">
        <w:rPr>
          <w:rFonts w:asciiTheme="minorHAnsi" w:hAnsiTheme="minorHAnsi" w:cstheme="minorHAnsi"/>
          <w:szCs w:val="22"/>
        </w:rPr>
        <w:t>R</w:t>
      </w:r>
      <w:r w:rsidR="00B22E1A" w:rsidRPr="00E779AB">
        <w:rPr>
          <w:rFonts w:asciiTheme="minorHAnsi" w:hAnsiTheme="minorHAnsi" w:cstheme="minorHAnsi"/>
          <w:szCs w:val="22"/>
        </w:rPr>
        <w:t>ozporządzen</w:t>
      </w:r>
      <w:r w:rsidR="00CD3626" w:rsidRPr="00E779AB">
        <w:rPr>
          <w:rFonts w:asciiTheme="minorHAnsi" w:hAnsiTheme="minorHAnsi" w:cstheme="minorHAnsi"/>
          <w:szCs w:val="22"/>
        </w:rPr>
        <w:t xml:space="preserve">iu </w:t>
      </w:r>
      <w:r w:rsidR="00931565" w:rsidRPr="00E779AB">
        <w:rPr>
          <w:rFonts w:asciiTheme="minorHAnsi" w:hAnsiTheme="minorHAnsi" w:cstheme="minorHAnsi"/>
          <w:szCs w:val="22"/>
        </w:rPr>
        <w:t xml:space="preserve">Ministra Rozwoju i Technologii z </w:t>
      </w:r>
      <w:r w:rsidR="008B52D8" w:rsidRPr="00E779AB">
        <w:rPr>
          <w:rFonts w:asciiTheme="minorHAnsi" w:hAnsiTheme="minorHAnsi" w:cstheme="minorHAnsi"/>
          <w:szCs w:val="22"/>
        </w:rPr>
        <w:t xml:space="preserve">dnia </w:t>
      </w:r>
      <w:r w:rsidR="00931565" w:rsidRPr="00E779AB">
        <w:rPr>
          <w:rFonts w:asciiTheme="minorHAnsi" w:hAnsiTheme="minorHAnsi" w:cstheme="minorHAnsi"/>
          <w:szCs w:val="22"/>
        </w:rPr>
        <w:t>8 grudnia 2023 r. w sprawie projektu planu ogólnego gminy (…)”</w:t>
      </w:r>
      <w:r w:rsidR="008B52D8" w:rsidRPr="00E779AB">
        <w:rPr>
          <w:rFonts w:asciiTheme="minorHAnsi" w:hAnsiTheme="minorHAnsi" w:cstheme="minorHAnsi"/>
          <w:szCs w:val="22"/>
        </w:rPr>
        <w:t>, które wskazuje, iż gminy mogą</w:t>
      </w:r>
      <w:r w:rsidRPr="00E779AB">
        <w:rPr>
          <w:rFonts w:asciiTheme="minorHAnsi" w:hAnsiTheme="minorHAnsi" w:cstheme="minorHAnsi"/>
          <w:szCs w:val="22"/>
        </w:rPr>
        <w:t xml:space="preserve"> </w:t>
      </w:r>
      <w:r w:rsidR="008B52D8" w:rsidRPr="00E779AB">
        <w:rPr>
          <w:rFonts w:asciiTheme="minorHAnsi" w:hAnsiTheme="minorHAnsi" w:cstheme="minorHAnsi"/>
          <w:szCs w:val="22"/>
        </w:rPr>
        <w:t>opierać się</w:t>
      </w:r>
      <w:r w:rsidRPr="00E779AB">
        <w:rPr>
          <w:rFonts w:asciiTheme="minorHAnsi" w:hAnsiTheme="minorHAnsi" w:cstheme="minorHAnsi"/>
          <w:szCs w:val="22"/>
        </w:rPr>
        <w:t xml:space="preserve"> </w:t>
      </w:r>
      <w:r w:rsidR="00B179C9" w:rsidRPr="00E779AB">
        <w:rPr>
          <w:rFonts w:asciiTheme="minorHAnsi" w:hAnsiTheme="minorHAnsi" w:cstheme="minorHAnsi"/>
          <w:szCs w:val="22"/>
        </w:rPr>
        <w:t xml:space="preserve">nie tylko </w:t>
      </w:r>
      <w:r w:rsidRPr="00E779AB">
        <w:rPr>
          <w:rFonts w:asciiTheme="minorHAnsi" w:hAnsiTheme="minorHAnsi" w:cstheme="minorHAnsi"/>
          <w:szCs w:val="22"/>
        </w:rPr>
        <w:t xml:space="preserve">na danych demograficznych GUS, ale również </w:t>
      </w:r>
      <w:r w:rsidR="008B52D8" w:rsidRPr="00E779AB">
        <w:rPr>
          <w:rFonts w:asciiTheme="minorHAnsi" w:hAnsiTheme="minorHAnsi" w:cstheme="minorHAnsi"/>
          <w:szCs w:val="22"/>
        </w:rPr>
        <w:t xml:space="preserve">mogą </w:t>
      </w:r>
      <w:r w:rsidRPr="00E779AB">
        <w:rPr>
          <w:rFonts w:asciiTheme="minorHAnsi" w:hAnsiTheme="minorHAnsi" w:cstheme="minorHAnsi"/>
          <w:szCs w:val="22"/>
        </w:rPr>
        <w:t>podj</w:t>
      </w:r>
      <w:r w:rsidR="008B52D8" w:rsidRPr="00E779AB">
        <w:rPr>
          <w:rFonts w:asciiTheme="minorHAnsi" w:hAnsiTheme="minorHAnsi" w:cstheme="minorHAnsi"/>
          <w:szCs w:val="22"/>
        </w:rPr>
        <w:t>ąć</w:t>
      </w:r>
      <w:r w:rsidRPr="00E779AB">
        <w:rPr>
          <w:rFonts w:asciiTheme="minorHAnsi" w:hAnsiTheme="minorHAnsi" w:cstheme="minorHAnsi"/>
          <w:szCs w:val="22"/>
        </w:rPr>
        <w:t xml:space="preserve"> analizy własn</w:t>
      </w:r>
      <w:r w:rsidR="008B52D8" w:rsidRPr="00E779AB">
        <w:rPr>
          <w:rFonts w:asciiTheme="minorHAnsi" w:hAnsiTheme="minorHAnsi" w:cstheme="minorHAnsi"/>
          <w:szCs w:val="22"/>
        </w:rPr>
        <w:t xml:space="preserve">e, </w:t>
      </w:r>
      <w:r w:rsidRPr="00E779AB">
        <w:rPr>
          <w:rFonts w:asciiTheme="minorHAnsi" w:hAnsiTheme="minorHAnsi" w:cstheme="minorHAnsi"/>
          <w:szCs w:val="22"/>
        </w:rPr>
        <w:t>uwzględni</w:t>
      </w:r>
      <w:r w:rsidR="008B52D8" w:rsidRPr="00E779AB">
        <w:rPr>
          <w:rFonts w:asciiTheme="minorHAnsi" w:hAnsiTheme="minorHAnsi" w:cstheme="minorHAnsi"/>
          <w:szCs w:val="22"/>
        </w:rPr>
        <w:t>ć inne</w:t>
      </w:r>
      <w:r w:rsidRPr="00E779AB">
        <w:rPr>
          <w:rFonts w:asciiTheme="minorHAnsi" w:hAnsiTheme="minorHAnsi" w:cstheme="minorHAnsi"/>
          <w:szCs w:val="22"/>
        </w:rPr>
        <w:t xml:space="preserve"> </w:t>
      </w:r>
      <w:r w:rsidR="00931565" w:rsidRPr="00E779AB">
        <w:rPr>
          <w:rFonts w:asciiTheme="minorHAnsi" w:hAnsiTheme="minorHAnsi" w:cstheme="minorHAnsi"/>
          <w:szCs w:val="22"/>
        </w:rPr>
        <w:t xml:space="preserve">dane oraz </w:t>
      </w:r>
      <w:r w:rsidRPr="00E779AB">
        <w:rPr>
          <w:rFonts w:asciiTheme="minorHAnsi" w:hAnsiTheme="minorHAnsi" w:cstheme="minorHAnsi"/>
          <w:szCs w:val="22"/>
        </w:rPr>
        <w:t>trendy demograficzne i migracyjne</w:t>
      </w:r>
      <w:r w:rsidR="008B52D8" w:rsidRPr="00E779AB">
        <w:rPr>
          <w:rFonts w:asciiTheme="minorHAnsi" w:hAnsiTheme="minorHAnsi" w:cstheme="minorHAnsi"/>
          <w:szCs w:val="22"/>
        </w:rPr>
        <w:t xml:space="preserve">. Miasto Warszawa powinno podjąć takie działania, jak również przyjrzeć się i wyciągnąć wnioski z demografii i migracji </w:t>
      </w:r>
      <w:r w:rsidRPr="00E779AB">
        <w:rPr>
          <w:rFonts w:asciiTheme="minorHAnsi" w:hAnsiTheme="minorHAnsi" w:cstheme="minorHAnsi"/>
          <w:szCs w:val="22"/>
        </w:rPr>
        <w:t>właściwe</w:t>
      </w:r>
      <w:r w:rsidR="008B52D8" w:rsidRPr="00E779AB">
        <w:rPr>
          <w:rFonts w:asciiTheme="minorHAnsi" w:hAnsiTheme="minorHAnsi" w:cstheme="minorHAnsi"/>
          <w:szCs w:val="22"/>
        </w:rPr>
        <w:t>j</w:t>
      </w:r>
      <w:r w:rsidRPr="00E779AB">
        <w:rPr>
          <w:rFonts w:asciiTheme="minorHAnsi" w:hAnsiTheme="minorHAnsi" w:cstheme="minorHAnsi"/>
          <w:szCs w:val="22"/>
        </w:rPr>
        <w:t xml:space="preserve"> dla dobrze rozwijających się metropolii europejskich. Określenie </w:t>
      </w:r>
      <w:r w:rsidR="008B52D8" w:rsidRPr="00E779AB">
        <w:rPr>
          <w:rFonts w:asciiTheme="minorHAnsi" w:hAnsiTheme="minorHAnsi" w:cstheme="minorHAnsi"/>
          <w:szCs w:val="22"/>
        </w:rPr>
        <w:t xml:space="preserve">zapotrzebowania </w:t>
      </w:r>
      <w:r w:rsidR="00B179C9" w:rsidRPr="00E779AB">
        <w:rPr>
          <w:rFonts w:asciiTheme="minorHAnsi" w:hAnsiTheme="minorHAnsi" w:cstheme="minorHAnsi"/>
          <w:szCs w:val="22"/>
        </w:rPr>
        <w:t xml:space="preserve">na mieszkania i </w:t>
      </w:r>
      <w:r w:rsidRPr="00E779AB">
        <w:rPr>
          <w:rFonts w:asciiTheme="minorHAnsi" w:hAnsiTheme="minorHAnsi" w:cstheme="minorHAnsi"/>
          <w:szCs w:val="22"/>
        </w:rPr>
        <w:t xml:space="preserve">kierunków </w:t>
      </w:r>
      <w:r w:rsidR="00931565" w:rsidRPr="00E779AB">
        <w:rPr>
          <w:rFonts w:asciiTheme="minorHAnsi" w:hAnsiTheme="minorHAnsi" w:cstheme="minorHAnsi"/>
          <w:szCs w:val="22"/>
        </w:rPr>
        <w:t xml:space="preserve">rozwoju budownictwa mieszkaniowego </w:t>
      </w:r>
      <w:r w:rsidRPr="00E779AB">
        <w:rPr>
          <w:rFonts w:asciiTheme="minorHAnsi" w:hAnsiTheme="minorHAnsi" w:cstheme="minorHAnsi"/>
          <w:szCs w:val="22"/>
        </w:rPr>
        <w:t xml:space="preserve">dla Warszawy, powinno obejmować jak najszersze dane. W przeciwnym </w:t>
      </w:r>
      <w:r w:rsidR="008B52D8" w:rsidRPr="00E779AB">
        <w:rPr>
          <w:rFonts w:asciiTheme="minorHAnsi" w:hAnsiTheme="minorHAnsi" w:cstheme="minorHAnsi"/>
          <w:szCs w:val="22"/>
        </w:rPr>
        <w:t>razie wnioski i zapisy w Strategii czy Planie Ogólnym,</w:t>
      </w:r>
      <w:r w:rsidRPr="00E779AB">
        <w:rPr>
          <w:rFonts w:asciiTheme="minorHAnsi" w:hAnsiTheme="minorHAnsi" w:cstheme="minorHAnsi"/>
          <w:szCs w:val="22"/>
        </w:rPr>
        <w:t xml:space="preserve"> nie będą odzwierciedlać </w:t>
      </w:r>
      <w:r w:rsidR="00E81498" w:rsidRPr="00E779AB">
        <w:rPr>
          <w:rFonts w:asciiTheme="minorHAnsi" w:hAnsiTheme="minorHAnsi" w:cstheme="minorHAnsi"/>
          <w:szCs w:val="22"/>
        </w:rPr>
        <w:t>perspektywicznych potrze</w:t>
      </w:r>
      <w:r w:rsidR="00B179C9" w:rsidRPr="00E779AB">
        <w:rPr>
          <w:rFonts w:asciiTheme="minorHAnsi" w:hAnsiTheme="minorHAnsi" w:cstheme="minorHAnsi"/>
          <w:szCs w:val="22"/>
        </w:rPr>
        <w:t>b</w:t>
      </w:r>
      <w:r w:rsidR="00E81498" w:rsidRPr="00E779AB">
        <w:rPr>
          <w:rFonts w:asciiTheme="minorHAnsi" w:hAnsiTheme="minorHAnsi" w:cstheme="minorHAnsi"/>
          <w:szCs w:val="22"/>
        </w:rPr>
        <w:t xml:space="preserve"> </w:t>
      </w:r>
      <w:r w:rsidR="00B179C9" w:rsidRPr="00E779AB">
        <w:rPr>
          <w:rFonts w:asciiTheme="minorHAnsi" w:hAnsiTheme="minorHAnsi" w:cstheme="minorHAnsi"/>
          <w:szCs w:val="22"/>
        </w:rPr>
        <w:t>obecnych i przyszłych</w:t>
      </w:r>
      <w:r w:rsidR="00E81498" w:rsidRPr="00E779AB">
        <w:rPr>
          <w:rFonts w:asciiTheme="minorHAnsi" w:hAnsiTheme="minorHAnsi" w:cstheme="minorHAnsi"/>
          <w:szCs w:val="22"/>
        </w:rPr>
        <w:t xml:space="preserve"> mieszkańców.</w:t>
      </w:r>
    </w:p>
    <w:p w14:paraId="3B3557E3" w14:textId="57EAB688" w:rsidR="00D17923" w:rsidRPr="00B41AC6" w:rsidRDefault="003C01AD" w:rsidP="007F5D0D">
      <w:pPr>
        <w:pStyle w:val="Domylnie"/>
        <w:spacing w:after="0" w:line="300" w:lineRule="auto"/>
        <w:ind w:firstLine="567"/>
        <w:rPr>
          <w:rFonts w:asciiTheme="minorHAnsi" w:hAnsiTheme="minorHAnsi" w:cstheme="minorHAnsi"/>
          <w:b/>
          <w:szCs w:val="22"/>
        </w:rPr>
      </w:pPr>
      <w:r w:rsidRPr="00E779AB">
        <w:rPr>
          <w:rFonts w:asciiTheme="minorHAnsi" w:hAnsiTheme="minorHAnsi" w:cstheme="minorHAnsi"/>
          <w:b/>
          <w:szCs w:val="22"/>
        </w:rPr>
        <w:t>§</w:t>
      </w:r>
      <w:r w:rsidR="007C4614" w:rsidRPr="00E779AB">
        <w:rPr>
          <w:rFonts w:asciiTheme="minorHAnsi" w:hAnsiTheme="minorHAnsi" w:cstheme="minorHAnsi"/>
          <w:b/>
          <w:szCs w:val="22"/>
        </w:rPr>
        <w:t xml:space="preserve"> </w:t>
      </w:r>
      <w:r w:rsidR="005D6E2C" w:rsidRPr="00E779AB">
        <w:rPr>
          <w:rFonts w:asciiTheme="minorHAnsi" w:hAnsiTheme="minorHAnsi" w:cstheme="minorHAnsi"/>
          <w:b/>
          <w:szCs w:val="22"/>
        </w:rPr>
        <w:t>2</w:t>
      </w:r>
      <w:r w:rsidR="007C4614" w:rsidRPr="00E779AB">
        <w:rPr>
          <w:rFonts w:asciiTheme="minorHAnsi" w:hAnsiTheme="minorHAnsi" w:cstheme="minorHAnsi"/>
          <w:b/>
          <w:szCs w:val="22"/>
        </w:rPr>
        <w:t>.</w:t>
      </w:r>
      <w:r w:rsidR="00B41AC6">
        <w:rPr>
          <w:rFonts w:asciiTheme="minorHAnsi" w:hAnsiTheme="minorHAnsi" w:cstheme="minorHAnsi"/>
          <w:b/>
          <w:szCs w:val="22"/>
        </w:rPr>
        <w:t xml:space="preserve"> </w:t>
      </w:r>
      <w:r w:rsidR="00D17923" w:rsidRPr="00E779AB">
        <w:rPr>
          <w:rFonts w:asciiTheme="minorHAnsi" w:hAnsiTheme="minorHAnsi" w:cstheme="minorHAnsi"/>
          <w:bCs/>
          <w:szCs w:val="22"/>
        </w:rPr>
        <w:t>Ponadto w zakresie polityki przestrzennej Dzielnicy Ursynów m.st. Warszawy, a</w:t>
      </w:r>
      <w:r w:rsidR="00DB100E" w:rsidRPr="00E779AB">
        <w:rPr>
          <w:rFonts w:asciiTheme="minorHAnsi" w:hAnsiTheme="minorHAnsi" w:cstheme="minorHAnsi"/>
          <w:bCs/>
          <w:szCs w:val="22"/>
        </w:rPr>
        <w:t>pelujemy o</w:t>
      </w:r>
      <w:r w:rsidR="00D17923" w:rsidRPr="00E779AB">
        <w:rPr>
          <w:rFonts w:asciiTheme="minorHAnsi" w:hAnsiTheme="minorHAnsi" w:cstheme="minorHAnsi"/>
          <w:bCs/>
          <w:szCs w:val="22"/>
        </w:rPr>
        <w:t>:</w:t>
      </w:r>
    </w:p>
    <w:p w14:paraId="644841C3" w14:textId="7CF38161" w:rsidR="00DB100E" w:rsidRPr="00E779AB" w:rsidRDefault="00DB100E" w:rsidP="0070291D">
      <w:pPr>
        <w:pStyle w:val="Domylnie"/>
        <w:numPr>
          <w:ilvl w:val="0"/>
          <w:numId w:val="23"/>
        </w:numPr>
        <w:tabs>
          <w:tab w:val="clear" w:pos="708"/>
          <w:tab w:val="left" w:pos="1276"/>
        </w:tabs>
        <w:spacing w:after="0" w:line="300" w:lineRule="auto"/>
        <w:ind w:left="1276" w:hanging="283"/>
        <w:rPr>
          <w:rFonts w:asciiTheme="minorHAnsi" w:hAnsiTheme="minorHAnsi" w:cstheme="minorHAnsi"/>
          <w:bCs/>
          <w:szCs w:val="22"/>
        </w:rPr>
      </w:pPr>
      <w:r w:rsidRPr="00E779AB">
        <w:rPr>
          <w:rFonts w:asciiTheme="minorHAnsi" w:hAnsiTheme="minorHAnsi" w:cstheme="minorHAnsi"/>
          <w:bCs/>
          <w:szCs w:val="22"/>
        </w:rPr>
        <w:t xml:space="preserve"> jak najszybsze objęcie </w:t>
      </w:r>
      <w:r w:rsidR="00A76A46" w:rsidRPr="00E779AB">
        <w:rPr>
          <w:rFonts w:asciiTheme="minorHAnsi" w:hAnsiTheme="minorHAnsi" w:cstheme="minorHAnsi"/>
          <w:bCs/>
          <w:szCs w:val="22"/>
        </w:rPr>
        <w:t>całej dzielnicy Ursynów Miejscowymi Planami Zagospodarowania Przestrzennego (MPZP), które odzwierciedlą kierunki rozwoju dzielnicy wskazane w §1. W szczególności apelujemy o MPZP dla obszaru Zielonego Ursynowa, gdzie deficyty planów są największe, a procedury planistyczne ciągną się latami bez perspektyw zakończenia, co osłabia rozwój tej części Ursynowa</w:t>
      </w:r>
      <w:r w:rsidR="00D17923" w:rsidRPr="00E779AB">
        <w:rPr>
          <w:rFonts w:asciiTheme="minorHAnsi" w:hAnsiTheme="minorHAnsi" w:cstheme="minorHAnsi"/>
          <w:bCs/>
          <w:szCs w:val="22"/>
        </w:rPr>
        <w:t>;</w:t>
      </w:r>
    </w:p>
    <w:p w14:paraId="0D02A65E" w14:textId="77777777" w:rsidR="00AD4862" w:rsidRDefault="00C40730" w:rsidP="00AD4862">
      <w:pPr>
        <w:pStyle w:val="Domylnie"/>
        <w:numPr>
          <w:ilvl w:val="0"/>
          <w:numId w:val="23"/>
        </w:numPr>
        <w:tabs>
          <w:tab w:val="clear" w:pos="708"/>
          <w:tab w:val="left" w:pos="1276"/>
        </w:tabs>
        <w:spacing w:after="0" w:line="300" w:lineRule="auto"/>
        <w:ind w:left="1276" w:hanging="284"/>
        <w:rPr>
          <w:rFonts w:asciiTheme="minorHAnsi" w:hAnsiTheme="minorHAnsi" w:cstheme="minorHAnsi"/>
          <w:szCs w:val="22"/>
        </w:rPr>
      </w:pPr>
      <w:r w:rsidRPr="00AD4862">
        <w:rPr>
          <w:rFonts w:asciiTheme="minorHAnsi" w:hAnsiTheme="minorHAnsi" w:cstheme="minorHAnsi"/>
          <w:szCs w:val="22"/>
        </w:rPr>
        <w:t>uszanowanie i odzwierciedlenie w Planie Ogólnym oraz Strategii</w:t>
      </w:r>
      <w:r w:rsidR="002D22B7" w:rsidRPr="00AD4862">
        <w:rPr>
          <w:rFonts w:asciiTheme="minorHAnsi" w:hAnsiTheme="minorHAnsi" w:cstheme="minorHAnsi"/>
          <w:szCs w:val="22"/>
        </w:rPr>
        <w:t xml:space="preserve">, </w:t>
      </w:r>
      <w:r w:rsidRPr="00AD4862">
        <w:rPr>
          <w:rFonts w:asciiTheme="minorHAnsi" w:hAnsiTheme="minorHAnsi" w:cstheme="minorHAnsi"/>
          <w:szCs w:val="22"/>
        </w:rPr>
        <w:t>kierunków rozwoju i funkcji</w:t>
      </w:r>
      <w:r w:rsidR="00E27FA7" w:rsidRPr="00AD4862">
        <w:rPr>
          <w:rFonts w:asciiTheme="minorHAnsi" w:hAnsiTheme="minorHAnsi" w:cstheme="minorHAnsi"/>
          <w:szCs w:val="22"/>
        </w:rPr>
        <w:t xml:space="preserve"> publicznych i terenów zieleni</w:t>
      </w:r>
      <w:r w:rsidRPr="00AD4862">
        <w:rPr>
          <w:rFonts w:asciiTheme="minorHAnsi" w:hAnsiTheme="minorHAnsi" w:cstheme="minorHAnsi"/>
          <w:szCs w:val="22"/>
        </w:rPr>
        <w:t xml:space="preserve"> dla dzielnicy Ursynów m.st. Warszawy, które zostały zawarte w </w:t>
      </w:r>
      <w:r w:rsidR="00D31E71" w:rsidRPr="00AD4862">
        <w:rPr>
          <w:rFonts w:asciiTheme="minorHAnsi" w:hAnsiTheme="minorHAnsi" w:cstheme="minorHAnsi"/>
          <w:szCs w:val="22"/>
        </w:rPr>
        <w:t xml:space="preserve">aktualnie </w:t>
      </w:r>
      <w:r w:rsidRPr="00AD4862">
        <w:rPr>
          <w:rFonts w:asciiTheme="minorHAnsi" w:hAnsiTheme="minorHAnsi" w:cstheme="minorHAnsi"/>
          <w:szCs w:val="22"/>
        </w:rPr>
        <w:t>obowiązującym Studium dla m.st. Warszawy</w:t>
      </w:r>
      <w:r w:rsidR="002D22B7" w:rsidRPr="00AD4862">
        <w:rPr>
          <w:rFonts w:asciiTheme="minorHAnsi" w:hAnsiTheme="minorHAnsi" w:cstheme="minorHAnsi"/>
          <w:szCs w:val="22"/>
        </w:rPr>
        <w:t>,</w:t>
      </w:r>
      <w:r w:rsidRPr="00AD4862">
        <w:rPr>
          <w:rFonts w:asciiTheme="minorHAnsi" w:hAnsiTheme="minorHAnsi" w:cstheme="minorHAnsi"/>
          <w:szCs w:val="22"/>
        </w:rPr>
        <w:t xml:space="preserve"> oraz o </w:t>
      </w:r>
      <w:r w:rsidR="00E0321C" w:rsidRPr="00AD4862">
        <w:rPr>
          <w:rFonts w:asciiTheme="minorHAnsi" w:hAnsiTheme="minorHAnsi" w:cstheme="minorHAnsi"/>
          <w:szCs w:val="22"/>
        </w:rPr>
        <w:t xml:space="preserve">włączenie w proces decyzyjny Rady Dzielnicy Ursynów m.st. Warszawy, każdorazowo, gdy </w:t>
      </w:r>
      <w:r w:rsidR="00477E6E" w:rsidRPr="00AD4862">
        <w:rPr>
          <w:rFonts w:asciiTheme="minorHAnsi" w:hAnsiTheme="minorHAnsi" w:cstheme="minorHAnsi"/>
          <w:szCs w:val="22"/>
        </w:rPr>
        <w:t xml:space="preserve">m. st. Warszawa </w:t>
      </w:r>
      <w:r w:rsidR="002D22B7" w:rsidRPr="00AD4862">
        <w:rPr>
          <w:rFonts w:asciiTheme="minorHAnsi" w:hAnsiTheme="minorHAnsi" w:cstheme="minorHAnsi"/>
          <w:szCs w:val="22"/>
        </w:rPr>
        <w:t xml:space="preserve">w trybie lex developer </w:t>
      </w:r>
      <w:r w:rsidR="00477E6E" w:rsidRPr="00AD4862">
        <w:rPr>
          <w:rFonts w:asciiTheme="minorHAnsi" w:hAnsiTheme="minorHAnsi" w:cstheme="minorHAnsi"/>
          <w:szCs w:val="22"/>
        </w:rPr>
        <w:t>rozważa wydanie zgody na zabudowę</w:t>
      </w:r>
      <w:r w:rsidR="002D22B7" w:rsidRPr="00AD4862">
        <w:rPr>
          <w:rFonts w:asciiTheme="minorHAnsi" w:hAnsiTheme="minorHAnsi" w:cstheme="minorHAnsi"/>
          <w:szCs w:val="22"/>
        </w:rPr>
        <w:t>,</w:t>
      </w:r>
      <w:r w:rsidR="00477E6E" w:rsidRPr="00AD4862">
        <w:rPr>
          <w:rFonts w:asciiTheme="minorHAnsi" w:hAnsiTheme="minorHAnsi" w:cstheme="minorHAnsi"/>
          <w:szCs w:val="22"/>
        </w:rPr>
        <w:t xml:space="preserve"> </w:t>
      </w:r>
      <w:r w:rsidR="002D22B7" w:rsidRPr="00AD4862">
        <w:rPr>
          <w:rFonts w:asciiTheme="minorHAnsi" w:hAnsiTheme="minorHAnsi" w:cstheme="minorHAnsi"/>
          <w:szCs w:val="22"/>
        </w:rPr>
        <w:t>która zmienia funkcję urbanistyczną danego terenu położonego w granicach Ursynowa</w:t>
      </w:r>
      <w:r w:rsidR="00E0321C" w:rsidRPr="00AD4862">
        <w:rPr>
          <w:rFonts w:asciiTheme="minorHAnsi" w:hAnsiTheme="minorHAnsi" w:cstheme="minorHAnsi"/>
          <w:szCs w:val="22"/>
        </w:rPr>
        <w:t>, (np. z funkcji ochrony zdrowia, na zabudowę wielorodzinną)</w:t>
      </w:r>
      <w:r w:rsidR="002D22B7" w:rsidRPr="00AD4862">
        <w:rPr>
          <w:rFonts w:asciiTheme="minorHAnsi" w:hAnsiTheme="minorHAnsi" w:cstheme="minorHAnsi"/>
          <w:szCs w:val="22"/>
        </w:rPr>
        <w:t xml:space="preserve"> względem </w:t>
      </w:r>
      <w:r w:rsidR="00D31E71" w:rsidRPr="00AD4862">
        <w:rPr>
          <w:rFonts w:asciiTheme="minorHAnsi" w:hAnsiTheme="minorHAnsi" w:cstheme="minorHAnsi"/>
          <w:szCs w:val="22"/>
        </w:rPr>
        <w:t xml:space="preserve">aktualnie obowiązującego </w:t>
      </w:r>
      <w:r w:rsidR="002D22B7" w:rsidRPr="00AD4862">
        <w:rPr>
          <w:rFonts w:asciiTheme="minorHAnsi" w:hAnsiTheme="minorHAnsi" w:cstheme="minorHAnsi"/>
          <w:szCs w:val="22"/>
        </w:rPr>
        <w:t>Studium</w:t>
      </w:r>
      <w:r w:rsidR="00E0321C" w:rsidRPr="00AD4862">
        <w:rPr>
          <w:rFonts w:asciiTheme="minorHAnsi" w:hAnsiTheme="minorHAnsi" w:cstheme="minorHAnsi"/>
          <w:szCs w:val="22"/>
        </w:rPr>
        <w:t>, a także, gdy m</w:t>
      </w:r>
      <w:r w:rsidR="00477E6E" w:rsidRPr="00AD4862">
        <w:rPr>
          <w:rFonts w:asciiTheme="minorHAnsi" w:hAnsiTheme="minorHAnsi" w:cstheme="minorHAnsi"/>
          <w:szCs w:val="22"/>
        </w:rPr>
        <w:t>.st. Warszawa</w:t>
      </w:r>
      <w:r w:rsidR="00E0321C" w:rsidRPr="00AD4862">
        <w:rPr>
          <w:rFonts w:asciiTheme="minorHAnsi" w:hAnsiTheme="minorHAnsi" w:cstheme="minorHAnsi"/>
          <w:szCs w:val="22"/>
        </w:rPr>
        <w:t xml:space="preserve"> </w:t>
      </w:r>
      <w:r w:rsidR="00AD4862" w:rsidRPr="00AD4862">
        <w:rPr>
          <w:rFonts w:asciiTheme="minorHAnsi" w:hAnsiTheme="minorHAnsi" w:cstheme="minorHAnsi"/>
          <w:szCs w:val="22"/>
        </w:rPr>
        <w:t>rozważa wyrażenie zgody na</w:t>
      </w:r>
      <w:r w:rsidR="00AD4862">
        <w:rPr>
          <w:rFonts w:asciiTheme="minorHAnsi" w:hAnsiTheme="minorHAnsi" w:cstheme="minorHAnsi"/>
          <w:szCs w:val="22"/>
        </w:rPr>
        <w:t xml:space="preserve"> </w:t>
      </w:r>
      <w:r w:rsidR="002D22B7" w:rsidRPr="00AD4862">
        <w:rPr>
          <w:rFonts w:asciiTheme="minorHAnsi" w:hAnsiTheme="minorHAnsi" w:cstheme="minorHAnsi"/>
          <w:szCs w:val="22"/>
        </w:rPr>
        <w:t>zabudowę,</w:t>
      </w:r>
      <w:r w:rsidR="00E0321C" w:rsidRPr="00AD4862">
        <w:rPr>
          <w:rFonts w:asciiTheme="minorHAnsi" w:hAnsiTheme="minorHAnsi" w:cstheme="minorHAnsi"/>
          <w:szCs w:val="22"/>
        </w:rPr>
        <w:t xml:space="preserve"> któr</w:t>
      </w:r>
      <w:r w:rsidR="002D22B7" w:rsidRPr="00AD4862">
        <w:rPr>
          <w:rFonts w:asciiTheme="minorHAnsi" w:hAnsiTheme="minorHAnsi" w:cstheme="minorHAnsi"/>
          <w:szCs w:val="22"/>
        </w:rPr>
        <w:t>a</w:t>
      </w:r>
      <w:r w:rsidR="00E0321C" w:rsidRPr="00AD4862">
        <w:rPr>
          <w:rFonts w:asciiTheme="minorHAnsi" w:hAnsiTheme="minorHAnsi" w:cstheme="minorHAnsi"/>
          <w:szCs w:val="22"/>
        </w:rPr>
        <w:t xml:space="preserve"> stoi w sprzeczności z </w:t>
      </w:r>
      <w:r w:rsidR="000E2C22" w:rsidRPr="00AD4862">
        <w:rPr>
          <w:rFonts w:asciiTheme="minorHAnsi" w:hAnsiTheme="minorHAnsi" w:cstheme="minorHAnsi"/>
          <w:szCs w:val="22"/>
        </w:rPr>
        <w:t xml:space="preserve">założeniami </w:t>
      </w:r>
      <w:r w:rsidR="00477E6E" w:rsidRPr="00AD4862">
        <w:rPr>
          <w:rFonts w:asciiTheme="minorHAnsi" w:hAnsiTheme="minorHAnsi" w:cstheme="minorHAnsi"/>
          <w:szCs w:val="22"/>
        </w:rPr>
        <w:t>uchwalonego i obowiązującego MPZP (</w:t>
      </w:r>
      <w:r w:rsidR="002D22B7" w:rsidRPr="00AD4862">
        <w:rPr>
          <w:rFonts w:asciiTheme="minorHAnsi" w:hAnsiTheme="minorHAnsi" w:cstheme="minorHAnsi"/>
          <w:szCs w:val="22"/>
        </w:rPr>
        <w:t>np.</w:t>
      </w:r>
      <w:r w:rsidR="00477E6E" w:rsidRPr="00AD4862">
        <w:rPr>
          <w:rFonts w:asciiTheme="minorHAnsi" w:hAnsiTheme="minorHAnsi" w:cstheme="minorHAnsi"/>
          <w:szCs w:val="22"/>
        </w:rPr>
        <w:t xml:space="preserve"> </w:t>
      </w:r>
      <w:r w:rsidR="0049387A" w:rsidRPr="00AD4862">
        <w:rPr>
          <w:rFonts w:asciiTheme="minorHAnsi" w:hAnsiTheme="minorHAnsi" w:cstheme="minorHAnsi"/>
          <w:szCs w:val="22"/>
        </w:rPr>
        <w:t>nowa nieruchomość lokali niemieszkalnych</w:t>
      </w:r>
      <w:r w:rsidR="00477E6E" w:rsidRPr="00AD4862">
        <w:rPr>
          <w:rFonts w:asciiTheme="minorHAnsi" w:hAnsiTheme="minorHAnsi" w:cstheme="minorHAnsi"/>
          <w:szCs w:val="22"/>
        </w:rPr>
        <w:t xml:space="preserve"> </w:t>
      </w:r>
      <w:r w:rsidR="00D5443A" w:rsidRPr="00AD4862">
        <w:rPr>
          <w:rFonts w:asciiTheme="minorHAnsi" w:hAnsiTheme="minorHAnsi" w:cstheme="minorHAnsi"/>
          <w:szCs w:val="22"/>
        </w:rPr>
        <w:t xml:space="preserve">przy ul. </w:t>
      </w:r>
      <w:r w:rsidR="00477E6E" w:rsidRPr="00AD4862">
        <w:rPr>
          <w:rFonts w:asciiTheme="minorHAnsi" w:hAnsiTheme="minorHAnsi" w:cstheme="minorHAnsi"/>
          <w:szCs w:val="22"/>
        </w:rPr>
        <w:t>Pileckiego).</w:t>
      </w:r>
    </w:p>
    <w:p w14:paraId="1E5E6A58" w14:textId="0FFB29F5" w:rsidR="00AD4862" w:rsidRDefault="00AD4862" w:rsidP="00AD4862">
      <w:pPr>
        <w:pStyle w:val="Akapitzlist"/>
        <w:numPr>
          <w:ilvl w:val="0"/>
          <w:numId w:val="23"/>
        </w:numPr>
        <w:spacing w:line="300" w:lineRule="auto"/>
        <w:ind w:left="1418" w:hanging="284"/>
        <w:rPr>
          <w:rFonts w:asciiTheme="minorHAnsi" w:eastAsia="Times New Roman" w:hAnsiTheme="minorHAnsi" w:cstheme="minorHAnsi"/>
          <w:color w:val="00000A"/>
          <w:sz w:val="22"/>
          <w:szCs w:val="22"/>
        </w:rPr>
      </w:pPr>
      <w:r w:rsidRPr="00AD4862">
        <w:rPr>
          <w:rFonts w:asciiTheme="minorHAnsi" w:eastAsia="Times New Roman" w:hAnsiTheme="minorHAnsi" w:cstheme="minorHAnsi"/>
          <w:color w:val="00000A"/>
          <w:sz w:val="22"/>
          <w:szCs w:val="22"/>
        </w:rPr>
        <w:t>o uwzględnienie infrastruktury przeciwdziałającej hałasowi z ul. Puławskiej, Doliny Służewieckiej, ul. Rosła oraz tras S2 i S79;</w:t>
      </w:r>
    </w:p>
    <w:p w14:paraId="4A69DA02" w14:textId="2B851594" w:rsidR="00AD4862" w:rsidRDefault="00AD4862" w:rsidP="00AD4862">
      <w:pPr>
        <w:pStyle w:val="Akapitzlist"/>
        <w:numPr>
          <w:ilvl w:val="0"/>
          <w:numId w:val="23"/>
        </w:numPr>
        <w:spacing w:line="300" w:lineRule="auto"/>
        <w:ind w:left="1418" w:hanging="284"/>
        <w:rPr>
          <w:rFonts w:asciiTheme="minorHAnsi" w:eastAsia="Times New Roman" w:hAnsiTheme="minorHAnsi" w:cstheme="minorHAnsi"/>
          <w:color w:val="00000A"/>
          <w:sz w:val="22"/>
          <w:szCs w:val="22"/>
        </w:rPr>
      </w:pPr>
      <w:r w:rsidRPr="00AD4862">
        <w:rPr>
          <w:rFonts w:asciiTheme="minorHAnsi" w:eastAsia="Times New Roman" w:hAnsiTheme="minorHAnsi" w:cstheme="minorHAnsi"/>
          <w:color w:val="00000A"/>
          <w:sz w:val="22"/>
          <w:szCs w:val="22"/>
        </w:rPr>
        <w:t>o uwzględnienie w Planie Ogólnym przestrzeni na Ursynowie na zapewnienie dodatkowych usług publicznych (ochrona zdrowia, bezpieczeństwo: policja, straż miejska);</w:t>
      </w:r>
    </w:p>
    <w:p w14:paraId="689DAB80" w14:textId="0CD68C49" w:rsidR="00AD4862" w:rsidRDefault="00AD4862" w:rsidP="00AD4862">
      <w:pPr>
        <w:pStyle w:val="Akapitzlist"/>
        <w:numPr>
          <w:ilvl w:val="0"/>
          <w:numId w:val="23"/>
        </w:numPr>
        <w:spacing w:line="300" w:lineRule="auto"/>
        <w:ind w:left="1418" w:hanging="284"/>
        <w:rPr>
          <w:rFonts w:asciiTheme="minorHAnsi" w:eastAsia="Times New Roman" w:hAnsiTheme="minorHAnsi" w:cstheme="minorHAnsi"/>
          <w:color w:val="00000A"/>
          <w:sz w:val="22"/>
          <w:szCs w:val="22"/>
        </w:rPr>
      </w:pPr>
      <w:r w:rsidRPr="00AD4862">
        <w:rPr>
          <w:rFonts w:asciiTheme="minorHAnsi" w:eastAsia="Times New Roman" w:hAnsiTheme="minorHAnsi" w:cstheme="minorHAnsi"/>
          <w:color w:val="00000A"/>
          <w:sz w:val="22"/>
          <w:szCs w:val="22"/>
        </w:rPr>
        <w:t>zwiększenie standardów dotyczących dostępności infrastruktury drogowej oraz usług publicznych, do potrzeb osób z niepełnosprawnościami;</w:t>
      </w:r>
    </w:p>
    <w:p w14:paraId="70B4BB78" w14:textId="363B1AFF" w:rsidR="00B41AC6" w:rsidRDefault="00AD4862" w:rsidP="00AD4862">
      <w:pPr>
        <w:pStyle w:val="Akapitzlist"/>
        <w:numPr>
          <w:ilvl w:val="0"/>
          <w:numId w:val="23"/>
        </w:numPr>
        <w:spacing w:after="240" w:line="300" w:lineRule="auto"/>
        <w:ind w:left="1418" w:hanging="284"/>
        <w:contextualSpacing w:val="0"/>
        <w:rPr>
          <w:rFonts w:asciiTheme="minorHAnsi" w:eastAsia="Times New Roman" w:hAnsiTheme="minorHAnsi" w:cstheme="minorHAnsi"/>
          <w:color w:val="00000A"/>
          <w:sz w:val="22"/>
          <w:szCs w:val="22"/>
        </w:rPr>
      </w:pPr>
      <w:r w:rsidRPr="00AD4862">
        <w:rPr>
          <w:rFonts w:asciiTheme="minorHAnsi" w:eastAsia="Times New Roman" w:hAnsiTheme="minorHAnsi" w:cstheme="minorHAnsi"/>
          <w:color w:val="00000A"/>
          <w:sz w:val="22"/>
          <w:szCs w:val="22"/>
        </w:rPr>
        <w:t>o uwzględnienie szkoły specjalnej na terenie Ursynowa.</w:t>
      </w:r>
    </w:p>
    <w:p w14:paraId="14877644" w14:textId="7C4C06C9" w:rsidR="000A6086" w:rsidRPr="000A6086" w:rsidRDefault="000A6086" w:rsidP="000A6086">
      <w:pPr>
        <w:spacing w:after="240" w:line="300" w:lineRule="auto"/>
        <w:rPr>
          <w:rFonts w:asciiTheme="minorHAnsi" w:eastAsia="Times New Roman" w:hAnsiTheme="minorHAnsi" w:cstheme="minorHAnsi"/>
          <w:color w:val="00000A"/>
          <w:sz w:val="22"/>
          <w:szCs w:val="22"/>
        </w:rPr>
      </w:pPr>
      <w:r w:rsidRPr="000A6086">
        <w:rPr>
          <w:rFonts w:asciiTheme="minorHAnsi" w:eastAsia="Times New Roman" w:hAnsiTheme="minorHAnsi" w:cstheme="minorHAnsi"/>
          <w:color w:val="00000A"/>
          <w:sz w:val="22"/>
          <w:szCs w:val="22"/>
        </w:rPr>
        <w:t>Rada Dzielnicy Ursynów m.st. Warszawy ponadto wyraża poparcie dla wniosków do Planu</w:t>
      </w:r>
      <w:r w:rsidR="00924CE6">
        <w:rPr>
          <w:rFonts w:asciiTheme="minorHAnsi" w:eastAsia="Times New Roman" w:hAnsiTheme="minorHAnsi" w:cstheme="minorHAnsi"/>
          <w:color w:val="00000A"/>
          <w:sz w:val="22"/>
          <w:szCs w:val="22"/>
        </w:rPr>
        <w:t xml:space="preserve"> Ogólnego</w:t>
      </w:r>
      <w:bookmarkStart w:id="0" w:name="_GoBack"/>
      <w:bookmarkEnd w:id="0"/>
      <w:r w:rsidRPr="000A6086">
        <w:rPr>
          <w:rFonts w:asciiTheme="minorHAnsi" w:eastAsia="Times New Roman" w:hAnsiTheme="minorHAnsi" w:cstheme="minorHAnsi"/>
          <w:color w:val="00000A"/>
          <w:sz w:val="22"/>
          <w:szCs w:val="22"/>
        </w:rPr>
        <w:t xml:space="preserve"> i Strategii złożonych przez mieszkańców, spółdzielnie mieszkaniowe, organizacje społeczne i inne podmioty, których treść jest zgodna z założeniami i postulatami wyrażonymi w niniejszym stanowisku.</w:t>
      </w:r>
    </w:p>
    <w:p w14:paraId="021C640D" w14:textId="584B6FA1" w:rsidR="000A6086" w:rsidRPr="000A6086" w:rsidRDefault="00A76A46" w:rsidP="000A6086">
      <w:pPr>
        <w:pStyle w:val="Domylnie"/>
        <w:spacing w:after="240" w:line="300" w:lineRule="auto"/>
        <w:ind w:firstLine="567"/>
        <w:rPr>
          <w:rFonts w:asciiTheme="minorHAnsi" w:hAnsiTheme="minorHAnsi" w:cstheme="minorHAnsi"/>
          <w:szCs w:val="22"/>
        </w:rPr>
      </w:pPr>
      <w:r w:rsidRPr="00E779AB">
        <w:rPr>
          <w:rFonts w:asciiTheme="minorHAnsi" w:hAnsiTheme="minorHAnsi" w:cstheme="minorHAnsi"/>
          <w:b/>
          <w:szCs w:val="22"/>
        </w:rPr>
        <w:t>§ 3.</w:t>
      </w:r>
      <w:r w:rsidR="007F5D0D">
        <w:rPr>
          <w:rFonts w:asciiTheme="minorHAnsi" w:hAnsiTheme="minorHAnsi" w:cstheme="minorHAnsi"/>
          <w:b/>
          <w:szCs w:val="22"/>
        </w:rPr>
        <w:t xml:space="preserve"> </w:t>
      </w:r>
      <w:r w:rsidR="00F6188E" w:rsidRPr="00E779AB">
        <w:rPr>
          <w:rFonts w:asciiTheme="minorHAnsi" w:hAnsiTheme="minorHAnsi" w:cstheme="minorHAnsi"/>
          <w:szCs w:val="22"/>
        </w:rPr>
        <w:t xml:space="preserve">Stanowisko </w:t>
      </w:r>
      <w:r w:rsidR="00B179C9" w:rsidRPr="00E779AB">
        <w:rPr>
          <w:rFonts w:asciiTheme="minorHAnsi" w:hAnsiTheme="minorHAnsi" w:cstheme="minorHAnsi"/>
          <w:szCs w:val="22"/>
        </w:rPr>
        <w:t>stanowi Wniosek Formalny do Planu Ogólnego</w:t>
      </w:r>
      <w:r w:rsidR="00342DAB" w:rsidRPr="00E779AB">
        <w:rPr>
          <w:rFonts w:asciiTheme="minorHAnsi" w:hAnsiTheme="minorHAnsi" w:cstheme="minorHAnsi"/>
          <w:szCs w:val="22"/>
        </w:rPr>
        <w:t xml:space="preserve"> m.st. Warszawy</w:t>
      </w:r>
      <w:r w:rsidR="000E2C22" w:rsidRPr="00E779AB">
        <w:rPr>
          <w:rFonts w:asciiTheme="minorHAnsi" w:hAnsiTheme="minorHAnsi" w:cstheme="minorHAnsi"/>
          <w:szCs w:val="22"/>
        </w:rPr>
        <w:t xml:space="preserve"> oraz uwagę do Strategii</w:t>
      </w:r>
      <w:r w:rsidR="00B179C9" w:rsidRPr="00E779AB">
        <w:rPr>
          <w:rFonts w:asciiTheme="minorHAnsi" w:hAnsiTheme="minorHAnsi" w:cstheme="minorHAnsi"/>
          <w:szCs w:val="22"/>
        </w:rPr>
        <w:t xml:space="preserve"> i</w:t>
      </w:r>
      <w:r w:rsidR="00D31E71" w:rsidRPr="00E779AB">
        <w:rPr>
          <w:rFonts w:asciiTheme="minorHAnsi" w:hAnsiTheme="minorHAnsi" w:cstheme="minorHAnsi"/>
          <w:szCs w:val="22"/>
        </w:rPr>
        <w:t> </w:t>
      </w:r>
      <w:r w:rsidR="00F6188E" w:rsidRPr="00E779AB">
        <w:rPr>
          <w:rFonts w:asciiTheme="minorHAnsi" w:hAnsiTheme="minorHAnsi" w:cstheme="minorHAnsi"/>
          <w:szCs w:val="22"/>
        </w:rPr>
        <w:t>podlega przekazaniu</w:t>
      </w:r>
      <w:r w:rsidR="00076844" w:rsidRPr="00E779AB">
        <w:rPr>
          <w:rFonts w:asciiTheme="minorHAnsi" w:hAnsiTheme="minorHAnsi" w:cstheme="minorHAnsi"/>
          <w:szCs w:val="22"/>
        </w:rPr>
        <w:t xml:space="preserve"> do Prezydenta m.st. Warszawy, Rady m.st. Warszawy</w:t>
      </w:r>
      <w:r w:rsidR="00E82457" w:rsidRPr="00E779AB">
        <w:rPr>
          <w:rFonts w:asciiTheme="minorHAnsi" w:hAnsiTheme="minorHAnsi" w:cstheme="minorHAnsi"/>
          <w:szCs w:val="22"/>
        </w:rPr>
        <w:t>,</w:t>
      </w:r>
      <w:r w:rsidR="00076844" w:rsidRPr="00E779AB">
        <w:rPr>
          <w:rFonts w:asciiTheme="minorHAnsi" w:hAnsiTheme="minorHAnsi" w:cstheme="minorHAnsi"/>
          <w:szCs w:val="22"/>
        </w:rPr>
        <w:t xml:space="preserve"> Bu</w:t>
      </w:r>
      <w:r w:rsidR="00A649EE" w:rsidRPr="00E779AB">
        <w:rPr>
          <w:rFonts w:asciiTheme="minorHAnsi" w:hAnsiTheme="minorHAnsi" w:cstheme="minorHAnsi"/>
          <w:szCs w:val="22"/>
        </w:rPr>
        <w:t>r</w:t>
      </w:r>
      <w:r w:rsidR="00076844" w:rsidRPr="00E779AB">
        <w:rPr>
          <w:rFonts w:asciiTheme="minorHAnsi" w:hAnsiTheme="minorHAnsi" w:cstheme="minorHAnsi"/>
          <w:szCs w:val="22"/>
        </w:rPr>
        <w:t>mistrza  Dzielnicy Ursynów m.st. Warszawy</w:t>
      </w:r>
      <w:r w:rsidR="00E82457" w:rsidRPr="00E779AB">
        <w:rPr>
          <w:rFonts w:asciiTheme="minorHAnsi" w:hAnsiTheme="minorHAnsi" w:cstheme="minorHAnsi"/>
          <w:szCs w:val="22"/>
        </w:rPr>
        <w:t xml:space="preserve">, Biura Strategii </w:t>
      </w:r>
      <w:r w:rsidR="00342DAB" w:rsidRPr="00E779AB">
        <w:rPr>
          <w:rFonts w:asciiTheme="minorHAnsi" w:hAnsiTheme="minorHAnsi" w:cstheme="minorHAnsi"/>
          <w:szCs w:val="22"/>
        </w:rPr>
        <w:t xml:space="preserve">i Analiz </w:t>
      </w:r>
      <w:r w:rsidR="00E82457" w:rsidRPr="00E779AB">
        <w:rPr>
          <w:rFonts w:asciiTheme="minorHAnsi" w:hAnsiTheme="minorHAnsi" w:cstheme="minorHAnsi"/>
          <w:szCs w:val="22"/>
        </w:rPr>
        <w:t>m.st. Warszawy oraz Biura Architektury</w:t>
      </w:r>
      <w:r w:rsidR="00342DAB" w:rsidRPr="00E779AB">
        <w:rPr>
          <w:rFonts w:asciiTheme="minorHAnsi" w:hAnsiTheme="minorHAnsi" w:cstheme="minorHAnsi"/>
          <w:szCs w:val="22"/>
        </w:rPr>
        <w:t xml:space="preserve"> i Planowania Przestrzennego</w:t>
      </w:r>
      <w:r w:rsidR="00E82457" w:rsidRPr="00E779AB">
        <w:rPr>
          <w:rFonts w:asciiTheme="minorHAnsi" w:hAnsiTheme="minorHAnsi" w:cstheme="minorHAnsi"/>
          <w:szCs w:val="22"/>
        </w:rPr>
        <w:t xml:space="preserve"> m.st. Warszawy.</w:t>
      </w:r>
    </w:p>
    <w:p w14:paraId="4AD6F56B" w14:textId="33850D02" w:rsidR="000A6086" w:rsidRDefault="007C4614" w:rsidP="000A6086">
      <w:pPr>
        <w:pStyle w:val="Domylnie"/>
        <w:spacing w:after="240" w:line="300" w:lineRule="auto"/>
        <w:ind w:firstLine="567"/>
        <w:rPr>
          <w:rFonts w:asciiTheme="minorHAnsi" w:hAnsiTheme="minorHAnsi" w:cstheme="minorHAnsi"/>
          <w:b/>
          <w:szCs w:val="22"/>
        </w:rPr>
      </w:pPr>
      <w:r w:rsidRPr="00E779AB">
        <w:rPr>
          <w:rFonts w:asciiTheme="minorHAnsi" w:hAnsiTheme="minorHAnsi" w:cstheme="minorHAnsi"/>
          <w:b/>
          <w:szCs w:val="22"/>
        </w:rPr>
        <w:t xml:space="preserve">§ </w:t>
      </w:r>
      <w:r w:rsidR="00A76A46" w:rsidRPr="00E779AB">
        <w:rPr>
          <w:rFonts w:asciiTheme="minorHAnsi" w:hAnsiTheme="minorHAnsi" w:cstheme="minorHAnsi"/>
          <w:b/>
          <w:szCs w:val="22"/>
        </w:rPr>
        <w:t>4</w:t>
      </w:r>
      <w:r w:rsidRPr="00E779AB">
        <w:rPr>
          <w:rFonts w:asciiTheme="minorHAnsi" w:hAnsiTheme="minorHAnsi" w:cstheme="minorHAnsi"/>
          <w:b/>
          <w:szCs w:val="22"/>
        </w:rPr>
        <w:t>.</w:t>
      </w:r>
      <w:r w:rsidR="00B41AC6">
        <w:rPr>
          <w:rFonts w:asciiTheme="minorHAnsi" w:hAnsiTheme="minorHAnsi" w:cstheme="minorHAnsi"/>
          <w:b/>
          <w:szCs w:val="22"/>
        </w:rPr>
        <w:t xml:space="preserve"> </w:t>
      </w:r>
      <w:r w:rsidR="000A6086" w:rsidRPr="000A6086">
        <w:rPr>
          <w:rFonts w:asciiTheme="minorHAnsi" w:hAnsiTheme="minorHAnsi" w:cstheme="minorHAnsi"/>
          <w:szCs w:val="22"/>
        </w:rPr>
        <w:t>Upoważnia się Przewodniczącą Rady Dzielnicy Ursynów m.st. Warszawy do złożenia niniejszego stanowiska w formie Wniosku Formalnego do Planu Ogólnego w ramach toczącej się procedury planistycznej.</w:t>
      </w:r>
    </w:p>
    <w:p w14:paraId="649378E0" w14:textId="0FF1F1B6" w:rsidR="00F6188E" w:rsidRPr="00B41AC6" w:rsidRDefault="000A6086" w:rsidP="000A6086">
      <w:pPr>
        <w:pStyle w:val="Domylnie"/>
        <w:spacing w:after="240" w:line="300" w:lineRule="auto"/>
        <w:ind w:firstLine="567"/>
        <w:rPr>
          <w:rFonts w:asciiTheme="minorHAnsi" w:hAnsiTheme="minorHAnsi" w:cstheme="minorHAnsi"/>
          <w:b/>
          <w:szCs w:val="22"/>
        </w:rPr>
      </w:pPr>
      <w:r w:rsidRPr="00E779AB">
        <w:rPr>
          <w:rFonts w:asciiTheme="minorHAnsi" w:hAnsiTheme="minorHAnsi" w:cstheme="minorHAnsi"/>
          <w:b/>
          <w:szCs w:val="22"/>
        </w:rPr>
        <w:t xml:space="preserve">§ </w:t>
      </w:r>
      <w:r>
        <w:rPr>
          <w:rFonts w:asciiTheme="minorHAnsi" w:hAnsiTheme="minorHAnsi" w:cstheme="minorHAnsi"/>
          <w:b/>
          <w:szCs w:val="22"/>
        </w:rPr>
        <w:t>5</w:t>
      </w:r>
      <w:r w:rsidRPr="00E779AB">
        <w:rPr>
          <w:rFonts w:asciiTheme="minorHAnsi" w:hAnsiTheme="minorHAnsi" w:cstheme="minorHAnsi"/>
          <w:b/>
          <w:szCs w:val="22"/>
        </w:rPr>
        <w:t>.</w:t>
      </w:r>
      <w:r>
        <w:rPr>
          <w:rFonts w:asciiTheme="minorHAnsi" w:hAnsiTheme="minorHAnsi" w:cstheme="minorHAnsi"/>
          <w:b/>
          <w:szCs w:val="22"/>
        </w:rPr>
        <w:t xml:space="preserve"> </w:t>
      </w:r>
      <w:r w:rsidR="00F6188E" w:rsidRPr="00E779AB">
        <w:rPr>
          <w:rFonts w:asciiTheme="minorHAnsi" w:hAnsiTheme="minorHAnsi" w:cstheme="minorHAnsi"/>
          <w:szCs w:val="22"/>
        </w:rPr>
        <w:t>Stanowisko wchodzi w życie z dniem podjęcia</w:t>
      </w:r>
      <w:r w:rsidR="00F6188E" w:rsidRPr="00E779AB">
        <w:rPr>
          <w:rFonts w:asciiTheme="minorHAnsi" w:hAnsiTheme="minorHAnsi" w:cstheme="minorHAnsi"/>
          <w:color w:val="222222"/>
          <w:szCs w:val="22"/>
        </w:rPr>
        <w:t>.</w:t>
      </w:r>
    </w:p>
    <w:p w14:paraId="0089F350" w14:textId="77777777" w:rsidR="008B52D8" w:rsidRPr="00E779AB" w:rsidRDefault="008B52D8" w:rsidP="008B52D8">
      <w:pPr>
        <w:pStyle w:val="Domylnie"/>
        <w:spacing w:after="0" w:line="300" w:lineRule="auto"/>
        <w:ind w:firstLine="567"/>
        <w:jc w:val="both"/>
        <w:rPr>
          <w:rFonts w:asciiTheme="minorHAnsi" w:hAnsiTheme="minorHAnsi" w:cstheme="minorHAnsi"/>
          <w:color w:val="222222"/>
          <w:szCs w:val="22"/>
        </w:rPr>
      </w:pPr>
    </w:p>
    <w:p w14:paraId="6C9BDCE0" w14:textId="15E56D5B" w:rsidR="008A4547" w:rsidRDefault="00BE5065" w:rsidP="00AD5704">
      <w:pPr>
        <w:pStyle w:val="Domylnie"/>
        <w:tabs>
          <w:tab w:val="left" w:pos="4253"/>
        </w:tabs>
        <w:spacing w:after="240" w:line="300" w:lineRule="auto"/>
        <w:ind w:firstLine="2977"/>
        <w:contextualSpacing/>
        <w:rPr>
          <w:rFonts w:asciiTheme="minorHAnsi" w:hAnsiTheme="minorHAnsi" w:cstheme="minorHAnsi"/>
          <w:szCs w:val="22"/>
        </w:rPr>
      </w:pPr>
      <w:r w:rsidRPr="00E779AB">
        <w:rPr>
          <w:rFonts w:asciiTheme="minorHAnsi" w:hAnsiTheme="minorHAnsi" w:cstheme="minorHAnsi"/>
          <w:szCs w:val="22"/>
        </w:rPr>
        <w:t xml:space="preserve">                                          </w:t>
      </w:r>
      <w:r w:rsidR="00F14CE5" w:rsidRPr="00E779AB">
        <w:rPr>
          <w:rFonts w:asciiTheme="minorHAnsi" w:hAnsiTheme="minorHAnsi" w:cstheme="minorHAnsi"/>
          <w:szCs w:val="22"/>
        </w:rPr>
        <w:t xml:space="preserve"> </w:t>
      </w:r>
      <w:r w:rsidR="00B41AC6">
        <w:rPr>
          <w:rFonts w:asciiTheme="minorHAnsi" w:hAnsiTheme="minorHAnsi" w:cstheme="minorHAnsi"/>
          <w:szCs w:val="22"/>
        </w:rPr>
        <w:t xml:space="preserve">                      </w:t>
      </w:r>
      <w:r w:rsidR="007F5D0D">
        <w:rPr>
          <w:rFonts w:asciiTheme="minorHAnsi" w:hAnsiTheme="minorHAnsi" w:cstheme="minorHAnsi"/>
          <w:szCs w:val="22"/>
        </w:rPr>
        <w:t xml:space="preserve">  </w:t>
      </w:r>
      <w:r w:rsidR="00B41AC6">
        <w:rPr>
          <w:rFonts w:asciiTheme="minorHAnsi" w:hAnsiTheme="minorHAnsi" w:cstheme="minorHAnsi"/>
          <w:szCs w:val="22"/>
        </w:rPr>
        <w:t xml:space="preserve">        Przewodnicząca</w:t>
      </w:r>
    </w:p>
    <w:p w14:paraId="3B04ABD3" w14:textId="68143D4B" w:rsidR="00B41AC6" w:rsidRDefault="00B41AC6" w:rsidP="00AD5704">
      <w:pPr>
        <w:pStyle w:val="Domylnie"/>
        <w:tabs>
          <w:tab w:val="left" w:pos="4253"/>
        </w:tabs>
        <w:spacing w:after="240" w:line="300" w:lineRule="auto"/>
        <w:ind w:firstLine="2977"/>
        <w:contextualSpacing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                                                     Rady Dzielnicy Ursynów m.st. Warszawy</w:t>
      </w:r>
    </w:p>
    <w:p w14:paraId="6B806206" w14:textId="77777777" w:rsidR="00B41AC6" w:rsidRDefault="00B41AC6" w:rsidP="00AD5704">
      <w:pPr>
        <w:pStyle w:val="Domylnie"/>
        <w:tabs>
          <w:tab w:val="left" w:pos="4253"/>
        </w:tabs>
        <w:spacing w:after="240" w:line="300" w:lineRule="auto"/>
        <w:ind w:firstLine="2977"/>
        <w:contextualSpacing/>
        <w:rPr>
          <w:rFonts w:asciiTheme="minorHAnsi" w:hAnsiTheme="minorHAnsi" w:cstheme="minorHAnsi"/>
          <w:szCs w:val="22"/>
        </w:rPr>
      </w:pPr>
    </w:p>
    <w:p w14:paraId="365A36FB" w14:textId="5AA5AC24" w:rsidR="007F5D0D" w:rsidRDefault="00B41AC6" w:rsidP="00AD5704">
      <w:pPr>
        <w:pStyle w:val="Domylnie"/>
        <w:tabs>
          <w:tab w:val="left" w:pos="4253"/>
        </w:tabs>
        <w:spacing w:after="240" w:line="300" w:lineRule="auto"/>
        <w:ind w:firstLine="2977"/>
        <w:contextualSpacing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                                       </w:t>
      </w:r>
      <w:r w:rsidR="007F5D0D">
        <w:rPr>
          <w:rFonts w:asciiTheme="minorHAnsi" w:hAnsiTheme="minorHAnsi" w:cstheme="minorHAnsi"/>
          <w:szCs w:val="22"/>
        </w:rPr>
        <w:t xml:space="preserve">                              </w:t>
      </w:r>
      <w:r>
        <w:rPr>
          <w:rFonts w:asciiTheme="minorHAnsi" w:hAnsiTheme="minorHAnsi" w:cstheme="minorHAnsi"/>
          <w:szCs w:val="22"/>
        </w:rPr>
        <w:t xml:space="preserve"> </w:t>
      </w:r>
      <w:r w:rsidR="007F5D0D">
        <w:rPr>
          <w:rFonts w:asciiTheme="minorHAnsi" w:hAnsiTheme="minorHAnsi" w:cstheme="minorHAnsi"/>
          <w:szCs w:val="22"/>
        </w:rPr>
        <w:t>Karolina Mioduszewska</w:t>
      </w:r>
    </w:p>
    <w:p w14:paraId="20C9BDB1" w14:textId="767EF641" w:rsidR="007F5D0D" w:rsidRDefault="007F5D0D" w:rsidP="007F5D0D">
      <w:pPr>
        <w:pStyle w:val="Domylnie"/>
        <w:tabs>
          <w:tab w:val="left" w:pos="4253"/>
        </w:tabs>
        <w:spacing w:after="240" w:line="300" w:lineRule="auto"/>
        <w:ind w:firstLine="2126"/>
        <w:contextualSpacing/>
        <w:rPr>
          <w:rFonts w:asciiTheme="minorHAnsi" w:hAnsiTheme="minorHAnsi" w:cstheme="minorHAnsi"/>
          <w:szCs w:val="22"/>
        </w:rPr>
      </w:pPr>
    </w:p>
    <w:p w14:paraId="7FBA1C56" w14:textId="21DE11D8" w:rsidR="007F5D0D" w:rsidRDefault="007F5D0D" w:rsidP="007F5D0D">
      <w:pPr>
        <w:pStyle w:val="Domylnie"/>
        <w:tabs>
          <w:tab w:val="left" w:pos="4253"/>
        </w:tabs>
        <w:spacing w:after="240" w:line="300" w:lineRule="auto"/>
        <w:ind w:firstLine="2126"/>
        <w:contextualSpacing/>
        <w:rPr>
          <w:rFonts w:asciiTheme="minorHAnsi" w:hAnsiTheme="minorHAnsi" w:cstheme="minorHAnsi"/>
          <w:szCs w:val="22"/>
        </w:rPr>
      </w:pPr>
    </w:p>
    <w:p w14:paraId="22E0FB51" w14:textId="77777777" w:rsidR="00AD4862" w:rsidRPr="00B20D01" w:rsidRDefault="00AD4862" w:rsidP="00AD4862">
      <w:pPr>
        <w:pStyle w:val="Domylnie"/>
        <w:spacing w:after="240" w:line="300" w:lineRule="auto"/>
        <w:contextualSpacing/>
        <w:jc w:val="both"/>
        <w:rPr>
          <w:rFonts w:asciiTheme="minorHAnsi" w:hAnsiTheme="minorHAnsi" w:cstheme="minorHAnsi"/>
          <w:szCs w:val="22"/>
        </w:rPr>
      </w:pPr>
    </w:p>
    <w:p w14:paraId="5F5F5605" w14:textId="6773F3C0" w:rsidR="007F5D0D" w:rsidRDefault="007F5D0D" w:rsidP="007F5D0D">
      <w:pPr>
        <w:pStyle w:val="Domylnie"/>
        <w:tabs>
          <w:tab w:val="left" w:pos="4253"/>
        </w:tabs>
        <w:spacing w:after="240" w:line="300" w:lineRule="auto"/>
        <w:ind w:firstLine="2126"/>
        <w:contextualSpacing/>
        <w:rPr>
          <w:rFonts w:asciiTheme="minorHAnsi" w:hAnsiTheme="minorHAnsi" w:cstheme="minorHAnsi"/>
          <w:szCs w:val="22"/>
        </w:rPr>
      </w:pPr>
    </w:p>
    <w:p w14:paraId="665B0934" w14:textId="4D7D04C7" w:rsidR="007F5D0D" w:rsidRDefault="007F5D0D" w:rsidP="007F5D0D">
      <w:pPr>
        <w:pStyle w:val="Domylnie"/>
        <w:tabs>
          <w:tab w:val="left" w:pos="4253"/>
        </w:tabs>
        <w:spacing w:after="240" w:line="300" w:lineRule="auto"/>
        <w:ind w:firstLine="2126"/>
        <w:contextualSpacing/>
        <w:rPr>
          <w:rFonts w:asciiTheme="minorHAnsi" w:hAnsiTheme="minorHAnsi" w:cstheme="minorHAnsi"/>
          <w:szCs w:val="22"/>
        </w:rPr>
      </w:pPr>
    </w:p>
    <w:p w14:paraId="502D2DEB" w14:textId="7047723A" w:rsidR="007F5D0D" w:rsidRDefault="007F5D0D" w:rsidP="007F5D0D">
      <w:pPr>
        <w:pStyle w:val="Domylnie"/>
        <w:tabs>
          <w:tab w:val="left" w:pos="4253"/>
        </w:tabs>
        <w:spacing w:after="240" w:line="300" w:lineRule="auto"/>
        <w:ind w:firstLine="2126"/>
        <w:contextualSpacing/>
        <w:rPr>
          <w:rFonts w:asciiTheme="minorHAnsi" w:hAnsiTheme="minorHAnsi" w:cstheme="minorHAnsi"/>
          <w:szCs w:val="22"/>
        </w:rPr>
      </w:pPr>
    </w:p>
    <w:p w14:paraId="7FF5FD73" w14:textId="1B0911A7" w:rsidR="007F5D0D" w:rsidRDefault="007F5D0D" w:rsidP="007F5D0D">
      <w:pPr>
        <w:pStyle w:val="Domylnie"/>
        <w:tabs>
          <w:tab w:val="left" w:pos="4253"/>
        </w:tabs>
        <w:spacing w:after="240" w:line="300" w:lineRule="auto"/>
        <w:ind w:firstLine="2126"/>
        <w:contextualSpacing/>
        <w:rPr>
          <w:rFonts w:asciiTheme="minorHAnsi" w:hAnsiTheme="minorHAnsi" w:cstheme="minorHAnsi"/>
          <w:szCs w:val="22"/>
        </w:rPr>
      </w:pPr>
    </w:p>
    <w:p w14:paraId="45F6E44C" w14:textId="2BA10D07" w:rsidR="007F5D0D" w:rsidRDefault="007F5D0D" w:rsidP="007F5D0D">
      <w:pPr>
        <w:pStyle w:val="Domylnie"/>
        <w:tabs>
          <w:tab w:val="left" w:pos="4253"/>
        </w:tabs>
        <w:spacing w:after="240" w:line="300" w:lineRule="auto"/>
        <w:ind w:firstLine="2126"/>
        <w:contextualSpacing/>
        <w:rPr>
          <w:rFonts w:asciiTheme="minorHAnsi" w:hAnsiTheme="minorHAnsi" w:cstheme="minorHAnsi"/>
          <w:szCs w:val="22"/>
        </w:rPr>
      </w:pPr>
    </w:p>
    <w:p w14:paraId="5C7DA214" w14:textId="5ABFBF9E" w:rsidR="007F5D0D" w:rsidRDefault="007F5D0D" w:rsidP="007F5D0D">
      <w:pPr>
        <w:pStyle w:val="Domylnie"/>
        <w:tabs>
          <w:tab w:val="left" w:pos="4253"/>
        </w:tabs>
        <w:spacing w:after="240" w:line="300" w:lineRule="auto"/>
        <w:ind w:firstLine="2126"/>
        <w:contextualSpacing/>
        <w:rPr>
          <w:rFonts w:asciiTheme="minorHAnsi" w:hAnsiTheme="minorHAnsi" w:cstheme="minorHAnsi"/>
          <w:szCs w:val="22"/>
        </w:rPr>
      </w:pPr>
    </w:p>
    <w:p w14:paraId="0926EEE3" w14:textId="35A72FD1" w:rsidR="007F5D0D" w:rsidRDefault="007F5D0D" w:rsidP="007F5D0D">
      <w:pPr>
        <w:pStyle w:val="Domylnie"/>
        <w:tabs>
          <w:tab w:val="left" w:pos="4253"/>
        </w:tabs>
        <w:spacing w:after="240" w:line="300" w:lineRule="auto"/>
        <w:ind w:firstLine="2126"/>
        <w:contextualSpacing/>
        <w:rPr>
          <w:rFonts w:asciiTheme="minorHAnsi" w:hAnsiTheme="minorHAnsi" w:cstheme="minorHAnsi"/>
          <w:szCs w:val="22"/>
        </w:rPr>
      </w:pPr>
    </w:p>
    <w:p w14:paraId="69E224FD" w14:textId="32050C9C" w:rsidR="007F5D0D" w:rsidRDefault="007F5D0D" w:rsidP="007F5D0D">
      <w:pPr>
        <w:pStyle w:val="Domylnie"/>
        <w:tabs>
          <w:tab w:val="left" w:pos="4253"/>
        </w:tabs>
        <w:spacing w:after="240" w:line="300" w:lineRule="auto"/>
        <w:ind w:firstLine="2126"/>
        <w:contextualSpacing/>
        <w:rPr>
          <w:rFonts w:asciiTheme="minorHAnsi" w:hAnsiTheme="minorHAnsi" w:cstheme="minorHAnsi"/>
          <w:szCs w:val="22"/>
        </w:rPr>
      </w:pPr>
    </w:p>
    <w:p w14:paraId="06C18A3A" w14:textId="49E08679" w:rsidR="000848E4" w:rsidRDefault="000848E4" w:rsidP="007F5D0D">
      <w:pPr>
        <w:pStyle w:val="Domylnie"/>
        <w:tabs>
          <w:tab w:val="left" w:pos="4253"/>
        </w:tabs>
        <w:spacing w:after="240" w:line="300" w:lineRule="auto"/>
        <w:ind w:firstLine="2126"/>
        <w:contextualSpacing/>
        <w:rPr>
          <w:rFonts w:asciiTheme="minorHAnsi" w:hAnsiTheme="minorHAnsi" w:cstheme="minorHAnsi"/>
          <w:szCs w:val="22"/>
        </w:rPr>
      </w:pPr>
    </w:p>
    <w:p w14:paraId="45939AA9" w14:textId="77777777" w:rsidR="000848E4" w:rsidRDefault="000848E4" w:rsidP="007F5D0D">
      <w:pPr>
        <w:pStyle w:val="Domylnie"/>
        <w:tabs>
          <w:tab w:val="left" w:pos="4253"/>
        </w:tabs>
        <w:spacing w:after="240" w:line="300" w:lineRule="auto"/>
        <w:ind w:firstLine="2126"/>
        <w:contextualSpacing/>
        <w:rPr>
          <w:rFonts w:asciiTheme="minorHAnsi" w:hAnsiTheme="minorHAnsi" w:cstheme="minorHAnsi"/>
          <w:szCs w:val="22"/>
        </w:rPr>
      </w:pPr>
    </w:p>
    <w:p w14:paraId="7A6C3E60" w14:textId="25A1CFAE" w:rsidR="007F5D0D" w:rsidRDefault="007F5D0D" w:rsidP="007F5D0D">
      <w:pPr>
        <w:pStyle w:val="Domylnie"/>
        <w:tabs>
          <w:tab w:val="left" w:pos="4253"/>
        </w:tabs>
        <w:spacing w:after="240" w:line="300" w:lineRule="auto"/>
        <w:ind w:firstLine="2126"/>
        <w:contextualSpacing/>
        <w:rPr>
          <w:rFonts w:asciiTheme="minorHAnsi" w:hAnsiTheme="minorHAnsi" w:cstheme="minorHAnsi"/>
          <w:szCs w:val="22"/>
        </w:rPr>
      </w:pPr>
    </w:p>
    <w:p w14:paraId="696363CD" w14:textId="4602206F" w:rsidR="009F380A" w:rsidRPr="00E779AB" w:rsidRDefault="009F380A" w:rsidP="00A76A46">
      <w:pPr>
        <w:pStyle w:val="Domylnie"/>
        <w:tabs>
          <w:tab w:val="left" w:pos="5238"/>
          <w:tab w:val="left" w:pos="9060"/>
          <w:tab w:val="left" w:pos="9768"/>
        </w:tabs>
        <w:spacing w:after="240" w:line="300" w:lineRule="auto"/>
        <w:contextualSpacing/>
        <w:rPr>
          <w:rFonts w:asciiTheme="minorHAnsi" w:hAnsiTheme="minorHAnsi" w:cstheme="minorHAnsi"/>
          <w:szCs w:val="22"/>
        </w:rPr>
      </w:pPr>
    </w:p>
    <w:p w14:paraId="40BDC845" w14:textId="77777777" w:rsidR="007F5D0D" w:rsidRDefault="00FE40C5" w:rsidP="005D6781">
      <w:pPr>
        <w:pStyle w:val="Domylnie"/>
        <w:spacing w:after="240" w:line="300" w:lineRule="auto"/>
        <w:contextualSpacing/>
        <w:jc w:val="center"/>
        <w:rPr>
          <w:rFonts w:asciiTheme="minorHAnsi" w:hAnsiTheme="minorHAnsi" w:cstheme="minorHAnsi"/>
          <w:b/>
          <w:szCs w:val="22"/>
        </w:rPr>
      </w:pPr>
      <w:r w:rsidRPr="00E779AB">
        <w:rPr>
          <w:rFonts w:asciiTheme="minorHAnsi" w:hAnsiTheme="minorHAnsi" w:cstheme="minorHAnsi"/>
          <w:b/>
          <w:szCs w:val="22"/>
        </w:rPr>
        <w:t>Uzasadnienie</w:t>
      </w:r>
      <w:r w:rsidR="005D6781" w:rsidRPr="00E779AB">
        <w:rPr>
          <w:rFonts w:asciiTheme="minorHAnsi" w:hAnsiTheme="minorHAnsi" w:cstheme="minorHAnsi"/>
          <w:b/>
          <w:szCs w:val="22"/>
        </w:rPr>
        <w:t xml:space="preserve"> </w:t>
      </w:r>
    </w:p>
    <w:p w14:paraId="2ABEA550" w14:textId="77777777" w:rsidR="007F5D0D" w:rsidRDefault="007F5D0D" w:rsidP="005D6781">
      <w:pPr>
        <w:pStyle w:val="Domylnie"/>
        <w:spacing w:after="240" w:line="300" w:lineRule="auto"/>
        <w:contextualSpacing/>
        <w:jc w:val="center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b/>
          <w:szCs w:val="22"/>
        </w:rPr>
        <w:t>do stanowiska Rady Dzielnicy Ursynów m.st. Warszawy</w:t>
      </w:r>
    </w:p>
    <w:p w14:paraId="6784E161" w14:textId="06A9F4A4" w:rsidR="007F5D0D" w:rsidRDefault="007F5D0D" w:rsidP="00E01704">
      <w:pPr>
        <w:pStyle w:val="Domylnie"/>
        <w:spacing w:after="240" w:line="300" w:lineRule="auto"/>
        <w:contextualSpacing/>
        <w:jc w:val="center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b/>
          <w:szCs w:val="22"/>
        </w:rPr>
        <w:t xml:space="preserve"> z dnia</w:t>
      </w:r>
      <w:r w:rsidR="005C0CAF">
        <w:rPr>
          <w:rFonts w:asciiTheme="minorHAnsi" w:hAnsiTheme="minorHAnsi" w:cstheme="minorHAnsi"/>
          <w:b/>
          <w:szCs w:val="22"/>
        </w:rPr>
        <w:t xml:space="preserve"> 26 września 2024 r.</w:t>
      </w:r>
    </w:p>
    <w:p w14:paraId="411AF0C0" w14:textId="77777777" w:rsidR="005C0CAF" w:rsidRDefault="005C0CAF" w:rsidP="00E01704">
      <w:pPr>
        <w:pStyle w:val="Domylnie"/>
        <w:spacing w:after="240" w:line="300" w:lineRule="auto"/>
        <w:contextualSpacing/>
        <w:jc w:val="center"/>
        <w:rPr>
          <w:rFonts w:asciiTheme="minorHAnsi" w:hAnsiTheme="minorHAnsi" w:cstheme="minorHAnsi"/>
          <w:b/>
          <w:szCs w:val="22"/>
        </w:rPr>
      </w:pPr>
    </w:p>
    <w:p w14:paraId="1244417A" w14:textId="77777777" w:rsidR="007F5D0D" w:rsidRDefault="007F5D0D" w:rsidP="007F5D0D">
      <w:pPr>
        <w:pStyle w:val="Domylnie"/>
        <w:spacing w:after="240" w:line="300" w:lineRule="auto"/>
        <w:contextualSpacing/>
        <w:jc w:val="center"/>
        <w:rPr>
          <w:rFonts w:asciiTheme="minorHAnsi" w:hAnsiTheme="minorHAnsi" w:cstheme="minorHAnsi"/>
          <w:b/>
          <w:szCs w:val="22"/>
        </w:rPr>
      </w:pPr>
      <w:r w:rsidRPr="00496BDC">
        <w:rPr>
          <w:rFonts w:asciiTheme="minorHAnsi" w:hAnsiTheme="minorHAnsi" w:cstheme="minorHAnsi"/>
          <w:b/>
          <w:szCs w:val="22"/>
        </w:rPr>
        <w:t>w sprawie</w:t>
      </w:r>
      <w:r>
        <w:rPr>
          <w:rFonts w:asciiTheme="minorHAnsi" w:hAnsiTheme="minorHAnsi" w:cstheme="minorHAnsi"/>
          <w:b/>
          <w:szCs w:val="22"/>
        </w:rPr>
        <w:t xml:space="preserve"> Planu Ogólnego oraz Strategii Warszawa 2040+ w zakresie Dzielnicy Ursynów m.st. Warszawy</w:t>
      </w:r>
    </w:p>
    <w:p w14:paraId="46FAFBDB" w14:textId="5F909ABE" w:rsidR="007F5D0D" w:rsidRPr="00E779AB" w:rsidRDefault="007F5D0D" w:rsidP="007F5D0D">
      <w:pPr>
        <w:pStyle w:val="Domylnie"/>
        <w:spacing w:after="240" w:line="300" w:lineRule="auto"/>
        <w:contextualSpacing/>
        <w:rPr>
          <w:rFonts w:asciiTheme="minorHAnsi" w:hAnsiTheme="minorHAnsi" w:cstheme="minorHAnsi"/>
          <w:b/>
          <w:szCs w:val="22"/>
        </w:rPr>
      </w:pPr>
    </w:p>
    <w:p w14:paraId="72BD2A8E" w14:textId="58EAF3EF" w:rsidR="00AD5704" w:rsidRDefault="007F5D0D" w:rsidP="00AD5704">
      <w:pPr>
        <w:pStyle w:val="Domylnie"/>
        <w:spacing w:after="240" w:line="300" w:lineRule="auto"/>
        <w:ind w:firstLine="567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W dniu 23.09.2024 r. na wspólnym posiedzeniu Komisje</w:t>
      </w:r>
      <w:r w:rsidR="00324ABF" w:rsidRPr="00E779AB">
        <w:rPr>
          <w:rFonts w:asciiTheme="minorHAnsi" w:hAnsiTheme="minorHAnsi" w:cstheme="minorHAnsi"/>
          <w:szCs w:val="22"/>
        </w:rPr>
        <w:t xml:space="preserve">: Architektury, Mobilności, </w:t>
      </w:r>
      <w:r w:rsidR="00AD5704">
        <w:rPr>
          <w:rFonts w:asciiTheme="minorHAnsi" w:hAnsiTheme="minorHAnsi" w:cstheme="minorHAnsi"/>
          <w:szCs w:val="22"/>
        </w:rPr>
        <w:t>Inwestycji i Ochrony Środowiska;</w:t>
      </w:r>
      <w:r w:rsidR="00324ABF" w:rsidRPr="00E779AB">
        <w:rPr>
          <w:rFonts w:asciiTheme="minorHAnsi" w:hAnsiTheme="minorHAnsi" w:cstheme="minorHAnsi"/>
          <w:szCs w:val="22"/>
        </w:rPr>
        <w:t xml:space="preserve"> Zielonego Ursynowa oraz Przedsiębiorczości i Kultury</w:t>
      </w:r>
      <w:r w:rsidR="00E82457" w:rsidRPr="00E779AB">
        <w:rPr>
          <w:rFonts w:asciiTheme="minorHAnsi" w:hAnsiTheme="minorHAnsi" w:cstheme="minorHAnsi"/>
          <w:szCs w:val="22"/>
        </w:rPr>
        <w:t xml:space="preserve"> </w:t>
      </w:r>
      <w:r w:rsidR="00890B55" w:rsidRPr="00E779AB">
        <w:rPr>
          <w:rFonts w:asciiTheme="minorHAnsi" w:hAnsiTheme="minorHAnsi" w:cstheme="minorHAnsi"/>
          <w:szCs w:val="22"/>
        </w:rPr>
        <w:t>Rad</w:t>
      </w:r>
      <w:r w:rsidR="00E82457" w:rsidRPr="00E779AB">
        <w:rPr>
          <w:rFonts w:asciiTheme="minorHAnsi" w:hAnsiTheme="minorHAnsi" w:cstheme="minorHAnsi"/>
          <w:szCs w:val="22"/>
        </w:rPr>
        <w:t>y</w:t>
      </w:r>
      <w:r w:rsidR="00890B55" w:rsidRPr="00E779AB">
        <w:rPr>
          <w:rFonts w:asciiTheme="minorHAnsi" w:hAnsiTheme="minorHAnsi" w:cstheme="minorHAnsi"/>
          <w:szCs w:val="22"/>
        </w:rPr>
        <w:t xml:space="preserve"> Dzielnicy</w:t>
      </w:r>
      <w:r w:rsidR="00C8382D" w:rsidRPr="00E779AB">
        <w:rPr>
          <w:rFonts w:asciiTheme="minorHAnsi" w:hAnsiTheme="minorHAnsi" w:cstheme="minorHAnsi"/>
          <w:szCs w:val="22"/>
        </w:rPr>
        <w:t xml:space="preserve"> Ursynów m.st. Warszawy</w:t>
      </w:r>
      <w:r>
        <w:rPr>
          <w:rFonts w:asciiTheme="minorHAnsi" w:hAnsiTheme="minorHAnsi" w:cstheme="minorHAnsi"/>
          <w:szCs w:val="22"/>
        </w:rPr>
        <w:t xml:space="preserve"> wypracowały </w:t>
      </w:r>
      <w:r w:rsidR="00A92B1D">
        <w:rPr>
          <w:rFonts w:asciiTheme="minorHAnsi" w:hAnsiTheme="minorHAnsi" w:cstheme="minorHAnsi"/>
          <w:szCs w:val="22"/>
        </w:rPr>
        <w:t xml:space="preserve">niniejsze stanowisko </w:t>
      </w:r>
      <w:r>
        <w:rPr>
          <w:rFonts w:asciiTheme="minorHAnsi" w:hAnsiTheme="minorHAnsi" w:cstheme="minorHAnsi"/>
          <w:szCs w:val="22"/>
        </w:rPr>
        <w:t xml:space="preserve">w celu podjęcia </w:t>
      </w:r>
      <w:r w:rsidR="002C23FE">
        <w:rPr>
          <w:rFonts w:asciiTheme="minorHAnsi" w:hAnsiTheme="minorHAnsi" w:cstheme="minorHAnsi"/>
          <w:szCs w:val="22"/>
        </w:rPr>
        <w:t xml:space="preserve">go </w:t>
      </w:r>
      <w:r>
        <w:rPr>
          <w:rFonts w:asciiTheme="minorHAnsi" w:hAnsiTheme="minorHAnsi" w:cstheme="minorHAnsi"/>
          <w:szCs w:val="22"/>
        </w:rPr>
        <w:t>przez Radę Dzielnicy Ursynów m.st. Warszawy</w:t>
      </w:r>
      <w:r w:rsidR="00A92B1D">
        <w:rPr>
          <w:rFonts w:asciiTheme="minorHAnsi" w:hAnsiTheme="minorHAnsi" w:cstheme="minorHAnsi"/>
          <w:szCs w:val="22"/>
        </w:rPr>
        <w:t xml:space="preserve">. </w:t>
      </w:r>
      <w:r>
        <w:rPr>
          <w:rFonts w:asciiTheme="minorHAnsi" w:hAnsiTheme="minorHAnsi" w:cstheme="minorHAnsi"/>
          <w:szCs w:val="22"/>
        </w:rPr>
        <w:t xml:space="preserve"> </w:t>
      </w:r>
    </w:p>
    <w:p w14:paraId="496FD015" w14:textId="014943DD" w:rsidR="00EB65FA" w:rsidRPr="00E779AB" w:rsidRDefault="007F5D0D" w:rsidP="00AD5704">
      <w:pPr>
        <w:pStyle w:val="Domylnie"/>
        <w:spacing w:after="240" w:line="300" w:lineRule="auto"/>
        <w:ind w:firstLine="567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B</w:t>
      </w:r>
      <w:r w:rsidR="00E6033E" w:rsidRPr="00E779AB">
        <w:rPr>
          <w:rFonts w:asciiTheme="minorHAnsi" w:hAnsiTheme="minorHAnsi" w:cstheme="minorHAnsi"/>
          <w:szCs w:val="22"/>
        </w:rPr>
        <w:t>iorąc pod uwagę specyfikę  dzielnicy Ursynów (</w:t>
      </w:r>
      <w:r w:rsidR="005E4474" w:rsidRPr="00E779AB">
        <w:rPr>
          <w:rFonts w:asciiTheme="minorHAnsi" w:hAnsiTheme="minorHAnsi" w:cstheme="minorHAnsi"/>
          <w:szCs w:val="22"/>
        </w:rPr>
        <w:t xml:space="preserve">dwa zróżnicowane obszary dzielnicy - </w:t>
      </w:r>
      <w:r w:rsidR="00E6033E" w:rsidRPr="00E779AB">
        <w:rPr>
          <w:rFonts w:asciiTheme="minorHAnsi" w:hAnsiTheme="minorHAnsi" w:cstheme="minorHAnsi"/>
          <w:szCs w:val="22"/>
        </w:rPr>
        <w:t xml:space="preserve">tzw. </w:t>
      </w:r>
      <w:r w:rsidR="00EB65FA" w:rsidRPr="00E779AB">
        <w:rPr>
          <w:rFonts w:asciiTheme="minorHAnsi" w:hAnsiTheme="minorHAnsi" w:cstheme="minorHAnsi"/>
          <w:szCs w:val="22"/>
        </w:rPr>
        <w:t>W</w:t>
      </w:r>
      <w:r w:rsidR="00E6033E" w:rsidRPr="00E779AB">
        <w:rPr>
          <w:rFonts w:asciiTheme="minorHAnsi" w:hAnsiTheme="minorHAnsi" w:cstheme="minorHAnsi"/>
          <w:szCs w:val="22"/>
        </w:rPr>
        <w:t xml:space="preserve">ysoki Ursynów, gdzie dominuje zabudowa wysoka, wielomieszkaniowa </w:t>
      </w:r>
      <w:r w:rsidR="00EB65FA" w:rsidRPr="00E779AB">
        <w:rPr>
          <w:rFonts w:asciiTheme="minorHAnsi" w:hAnsiTheme="minorHAnsi" w:cstheme="minorHAnsi"/>
          <w:szCs w:val="22"/>
        </w:rPr>
        <w:t xml:space="preserve">w tym </w:t>
      </w:r>
      <w:r w:rsidR="00E6033E" w:rsidRPr="00E779AB">
        <w:rPr>
          <w:rFonts w:asciiTheme="minorHAnsi" w:hAnsiTheme="minorHAnsi" w:cstheme="minorHAnsi"/>
          <w:szCs w:val="22"/>
        </w:rPr>
        <w:t>usług</w:t>
      </w:r>
      <w:r w:rsidR="00EB65FA" w:rsidRPr="00E779AB">
        <w:rPr>
          <w:rFonts w:asciiTheme="minorHAnsi" w:hAnsiTheme="minorHAnsi" w:cstheme="minorHAnsi"/>
          <w:szCs w:val="22"/>
        </w:rPr>
        <w:t>i</w:t>
      </w:r>
      <w:r w:rsidR="00E6033E" w:rsidRPr="00E779AB">
        <w:rPr>
          <w:rFonts w:asciiTheme="minorHAnsi" w:hAnsiTheme="minorHAnsi" w:cstheme="minorHAnsi"/>
          <w:szCs w:val="22"/>
        </w:rPr>
        <w:t xml:space="preserve"> oraz tzw. Zielony Ursynów, gdzie przeważa zabudowa niska</w:t>
      </w:r>
      <w:r w:rsidR="00EB65FA" w:rsidRPr="00E779AB">
        <w:rPr>
          <w:rFonts w:asciiTheme="minorHAnsi" w:hAnsiTheme="minorHAnsi" w:cstheme="minorHAnsi"/>
          <w:szCs w:val="22"/>
        </w:rPr>
        <w:t>,</w:t>
      </w:r>
      <w:r w:rsidR="00E6033E" w:rsidRPr="00E779AB">
        <w:rPr>
          <w:rFonts w:asciiTheme="minorHAnsi" w:hAnsiTheme="minorHAnsi" w:cstheme="minorHAnsi"/>
          <w:szCs w:val="22"/>
        </w:rPr>
        <w:t xml:space="preserve"> jednorodzinna w tym </w:t>
      </w:r>
      <w:r w:rsidR="00EB65FA" w:rsidRPr="00E779AB">
        <w:rPr>
          <w:rFonts w:asciiTheme="minorHAnsi" w:hAnsiTheme="minorHAnsi" w:cstheme="minorHAnsi"/>
          <w:szCs w:val="22"/>
        </w:rPr>
        <w:t xml:space="preserve">również </w:t>
      </w:r>
      <w:r w:rsidR="00E6033E" w:rsidRPr="00E779AB">
        <w:rPr>
          <w:rFonts w:asciiTheme="minorHAnsi" w:hAnsiTheme="minorHAnsi" w:cstheme="minorHAnsi"/>
          <w:szCs w:val="22"/>
        </w:rPr>
        <w:t>usługi)</w:t>
      </w:r>
      <w:r w:rsidR="0001618F" w:rsidRPr="00E779AB">
        <w:rPr>
          <w:rFonts w:asciiTheme="minorHAnsi" w:hAnsiTheme="minorHAnsi" w:cstheme="minorHAnsi"/>
          <w:szCs w:val="22"/>
        </w:rPr>
        <w:t xml:space="preserve">, </w:t>
      </w:r>
      <w:r w:rsidR="00E6033E" w:rsidRPr="00E779AB">
        <w:rPr>
          <w:rFonts w:asciiTheme="minorHAnsi" w:hAnsiTheme="minorHAnsi" w:cstheme="minorHAnsi"/>
          <w:szCs w:val="22"/>
        </w:rPr>
        <w:t>mając na uwadze wyzwania związane z</w:t>
      </w:r>
      <w:r w:rsidR="00EB65FA" w:rsidRPr="00E779AB">
        <w:rPr>
          <w:rFonts w:asciiTheme="minorHAnsi" w:hAnsiTheme="minorHAnsi" w:cstheme="minorHAnsi"/>
          <w:szCs w:val="22"/>
        </w:rPr>
        <w:t> </w:t>
      </w:r>
      <w:r w:rsidR="00E6033E" w:rsidRPr="00E779AB">
        <w:rPr>
          <w:rFonts w:asciiTheme="minorHAnsi" w:hAnsiTheme="minorHAnsi" w:cstheme="minorHAnsi"/>
          <w:szCs w:val="22"/>
        </w:rPr>
        <w:t>zapewnieniem zrównoważonego rozwoju</w:t>
      </w:r>
      <w:r w:rsidR="005E4474" w:rsidRPr="00E779AB">
        <w:rPr>
          <w:rFonts w:asciiTheme="minorHAnsi" w:hAnsiTheme="minorHAnsi" w:cstheme="minorHAnsi"/>
          <w:szCs w:val="22"/>
        </w:rPr>
        <w:t xml:space="preserve"> miasta</w:t>
      </w:r>
      <w:r w:rsidR="00EB65FA" w:rsidRPr="00E779AB">
        <w:rPr>
          <w:rFonts w:asciiTheme="minorHAnsi" w:hAnsiTheme="minorHAnsi" w:cstheme="minorHAnsi"/>
          <w:szCs w:val="22"/>
        </w:rPr>
        <w:t xml:space="preserve">, </w:t>
      </w:r>
      <w:r w:rsidR="00B7564C" w:rsidRPr="00E779AB">
        <w:rPr>
          <w:rFonts w:asciiTheme="minorHAnsi" w:hAnsiTheme="minorHAnsi" w:cstheme="minorHAnsi"/>
          <w:szCs w:val="22"/>
        </w:rPr>
        <w:t xml:space="preserve">zasadą proporcjonalności </w:t>
      </w:r>
      <w:r w:rsidR="00D7384E" w:rsidRPr="00E779AB">
        <w:rPr>
          <w:rFonts w:asciiTheme="minorHAnsi" w:hAnsiTheme="minorHAnsi" w:cstheme="minorHAnsi"/>
          <w:szCs w:val="22"/>
        </w:rPr>
        <w:t xml:space="preserve">- </w:t>
      </w:r>
      <w:r w:rsidR="00B7564C" w:rsidRPr="00E779AB">
        <w:rPr>
          <w:rFonts w:asciiTheme="minorHAnsi" w:hAnsiTheme="minorHAnsi" w:cstheme="minorHAnsi"/>
          <w:szCs w:val="22"/>
        </w:rPr>
        <w:t>wyważenia interesów prywatnych i interesu publicznego</w:t>
      </w:r>
      <w:r w:rsidR="00B50D4B" w:rsidRPr="00E779AB">
        <w:rPr>
          <w:rFonts w:asciiTheme="minorHAnsi" w:hAnsiTheme="minorHAnsi" w:cstheme="minorHAnsi"/>
          <w:szCs w:val="22"/>
        </w:rPr>
        <w:t xml:space="preserve"> w tym także poszanowani</w:t>
      </w:r>
      <w:r w:rsidR="00443F3C" w:rsidRPr="00E779AB">
        <w:rPr>
          <w:rFonts w:asciiTheme="minorHAnsi" w:hAnsiTheme="minorHAnsi" w:cstheme="minorHAnsi"/>
          <w:szCs w:val="22"/>
        </w:rPr>
        <w:t>a</w:t>
      </w:r>
      <w:r w:rsidR="00B50D4B" w:rsidRPr="00E779AB">
        <w:rPr>
          <w:rFonts w:asciiTheme="minorHAnsi" w:hAnsiTheme="minorHAnsi" w:cstheme="minorHAnsi"/>
          <w:szCs w:val="22"/>
        </w:rPr>
        <w:t xml:space="preserve"> dla prawa własności</w:t>
      </w:r>
      <w:r w:rsidR="00B7564C" w:rsidRPr="00E779AB">
        <w:rPr>
          <w:rFonts w:asciiTheme="minorHAnsi" w:hAnsiTheme="minorHAnsi" w:cstheme="minorHAnsi"/>
          <w:szCs w:val="22"/>
        </w:rPr>
        <w:t xml:space="preserve">, </w:t>
      </w:r>
      <w:r w:rsidR="00EB65FA" w:rsidRPr="00E779AB">
        <w:rPr>
          <w:rFonts w:asciiTheme="minorHAnsi" w:hAnsiTheme="minorHAnsi" w:cstheme="minorHAnsi"/>
          <w:szCs w:val="22"/>
        </w:rPr>
        <w:t xml:space="preserve"> </w:t>
      </w:r>
      <w:r w:rsidR="00E82457" w:rsidRPr="00E779AB">
        <w:rPr>
          <w:rFonts w:asciiTheme="minorHAnsi" w:hAnsiTheme="minorHAnsi" w:cstheme="minorHAnsi"/>
          <w:szCs w:val="22"/>
        </w:rPr>
        <w:t xml:space="preserve">apeluje o zaadresowanie w Strategii Warszawa 2040+ </w:t>
      </w:r>
      <w:r w:rsidR="000C52CB" w:rsidRPr="00E779AB">
        <w:rPr>
          <w:rFonts w:asciiTheme="minorHAnsi" w:hAnsiTheme="minorHAnsi" w:cstheme="minorHAnsi"/>
          <w:szCs w:val="22"/>
        </w:rPr>
        <w:t xml:space="preserve">(dalej Strategia) </w:t>
      </w:r>
      <w:r w:rsidR="00E82457" w:rsidRPr="00E779AB">
        <w:rPr>
          <w:rFonts w:asciiTheme="minorHAnsi" w:hAnsiTheme="minorHAnsi" w:cstheme="minorHAnsi"/>
          <w:szCs w:val="22"/>
        </w:rPr>
        <w:t>oraz w Planie Ogólnym dla m.st. Warszawy, wskazanych w niniejszym stanowisku kierunków rozwoju dzielnicy Ursynów m.st. Warszawy.</w:t>
      </w:r>
    </w:p>
    <w:p w14:paraId="3E05F4AF" w14:textId="77777777" w:rsidR="00DB100E" w:rsidRPr="00E779AB" w:rsidRDefault="00B179C9" w:rsidP="00AD5704">
      <w:pPr>
        <w:pStyle w:val="Domylnie"/>
        <w:spacing w:after="240" w:line="300" w:lineRule="auto"/>
        <w:ind w:firstLine="567"/>
        <w:rPr>
          <w:rFonts w:asciiTheme="minorHAnsi" w:hAnsiTheme="minorHAnsi" w:cstheme="minorHAnsi"/>
          <w:szCs w:val="22"/>
        </w:rPr>
      </w:pPr>
      <w:r w:rsidRPr="00E779AB">
        <w:rPr>
          <w:rFonts w:asciiTheme="minorHAnsi" w:hAnsiTheme="minorHAnsi" w:cstheme="minorHAnsi"/>
          <w:szCs w:val="22"/>
        </w:rPr>
        <w:t xml:space="preserve">Strategia oraz </w:t>
      </w:r>
      <w:r w:rsidR="00E6033E" w:rsidRPr="00E779AB">
        <w:rPr>
          <w:rFonts w:asciiTheme="minorHAnsi" w:hAnsiTheme="minorHAnsi" w:cstheme="minorHAnsi"/>
          <w:szCs w:val="22"/>
        </w:rPr>
        <w:t xml:space="preserve">Plan </w:t>
      </w:r>
      <w:r w:rsidR="00482A46" w:rsidRPr="00E779AB">
        <w:rPr>
          <w:rFonts w:asciiTheme="minorHAnsi" w:hAnsiTheme="minorHAnsi" w:cstheme="minorHAnsi"/>
          <w:szCs w:val="22"/>
        </w:rPr>
        <w:t>ogólny</w:t>
      </w:r>
      <w:r w:rsidRPr="00E779AB">
        <w:rPr>
          <w:rFonts w:asciiTheme="minorHAnsi" w:hAnsiTheme="minorHAnsi" w:cstheme="minorHAnsi"/>
          <w:szCs w:val="22"/>
        </w:rPr>
        <w:t xml:space="preserve"> są</w:t>
      </w:r>
      <w:r w:rsidR="00482A46" w:rsidRPr="00E779AB">
        <w:rPr>
          <w:rFonts w:asciiTheme="minorHAnsi" w:hAnsiTheme="minorHAnsi" w:cstheme="minorHAnsi"/>
          <w:szCs w:val="22"/>
        </w:rPr>
        <w:t xml:space="preserve"> wymagan</w:t>
      </w:r>
      <w:r w:rsidRPr="00E779AB">
        <w:rPr>
          <w:rFonts w:asciiTheme="minorHAnsi" w:hAnsiTheme="minorHAnsi" w:cstheme="minorHAnsi"/>
          <w:szCs w:val="22"/>
        </w:rPr>
        <w:t>e</w:t>
      </w:r>
      <w:r w:rsidR="00482A46" w:rsidRPr="00E779AB">
        <w:rPr>
          <w:rFonts w:asciiTheme="minorHAnsi" w:hAnsiTheme="minorHAnsi" w:cstheme="minorHAnsi"/>
          <w:szCs w:val="22"/>
        </w:rPr>
        <w:t xml:space="preserve"> </w:t>
      </w:r>
      <w:r w:rsidR="00EB65FA" w:rsidRPr="00E779AB">
        <w:rPr>
          <w:rFonts w:asciiTheme="minorHAnsi" w:hAnsiTheme="minorHAnsi" w:cstheme="minorHAnsi"/>
          <w:szCs w:val="22"/>
        </w:rPr>
        <w:t>ustawą</w:t>
      </w:r>
      <w:r w:rsidRPr="00E779AB">
        <w:rPr>
          <w:rFonts w:asciiTheme="minorHAnsi" w:hAnsiTheme="minorHAnsi" w:cstheme="minorHAnsi"/>
          <w:szCs w:val="22"/>
        </w:rPr>
        <w:t>.</w:t>
      </w:r>
      <w:r w:rsidR="00EB65FA" w:rsidRPr="00E779AB">
        <w:rPr>
          <w:rFonts w:asciiTheme="minorHAnsi" w:hAnsiTheme="minorHAnsi" w:cstheme="minorHAnsi"/>
          <w:szCs w:val="22"/>
        </w:rPr>
        <w:t xml:space="preserve"> </w:t>
      </w:r>
      <w:r w:rsidRPr="00E779AB">
        <w:rPr>
          <w:rFonts w:asciiTheme="minorHAnsi" w:hAnsiTheme="minorHAnsi" w:cstheme="minorHAnsi"/>
          <w:szCs w:val="22"/>
        </w:rPr>
        <w:t xml:space="preserve">Plan Ogólny </w:t>
      </w:r>
      <w:r w:rsidR="00E6033E" w:rsidRPr="00E779AB">
        <w:rPr>
          <w:rFonts w:asciiTheme="minorHAnsi" w:hAnsiTheme="minorHAnsi" w:cstheme="minorHAnsi"/>
          <w:szCs w:val="22"/>
        </w:rPr>
        <w:t>zastąpi obowiązujące aktualnie Studium dla Warszawy z 2006 roku</w:t>
      </w:r>
      <w:r w:rsidR="00482A46" w:rsidRPr="00E779AB">
        <w:rPr>
          <w:rFonts w:asciiTheme="minorHAnsi" w:hAnsiTheme="minorHAnsi" w:cstheme="minorHAnsi"/>
          <w:szCs w:val="22"/>
        </w:rPr>
        <w:t xml:space="preserve"> </w:t>
      </w:r>
      <w:r w:rsidRPr="00E779AB">
        <w:rPr>
          <w:rFonts w:asciiTheme="minorHAnsi" w:hAnsiTheme="minorHAnsi" w:cstheme="minorHAnsi"/>
          <w:szCs w:val="22"/>
        </w:rPr>
        <w:t>i</w:t>
      </w:r>
      <w:r w:rsidR="00482A46" w:rsidRPr="00E779AB">
        <w:rPr>
          <w:rFonts w:asciiTheme="minorHAnsi" w:hAnsiTheme="minorHAnsi" w:cstheme="minorHAnsi"/>
          <w:szCs w:val="22"/>
        </w:rPr>
        <w:t xml:space="preserve"> będzie stanowił akt prawa miejscowego</w:t>
      </w:r>
      <w:r w:rsidR="00E6033E" w:rsidRPr="00E779AB">
        <w:rPr>
          <w:rFonts w:asciiTheme="minorHAnsi" w:hAnsiTheme="minorHAnsi" w:cstheme="minorHAnsi"/>
          <w:szCs w:val="22"/>
        </w:rPr>
        <w:t xml:space="preserve">. </w:t>
      </w:r>
      <w:r w:rsidRPr="00E779AB">
        <w:rPr>
          <w:rFonts w:asciiTheme="minorHAnsi" w:hAnsiTheme="minorHAnsi" w:cstheme="minorHAnsi"/>
          <w:szCs w:val="22"/>
        </w:rPr>
        <w:t>Oba dokumenty wyznaczą</w:t>
      </w:r>
      <w:r w:rsidR="00EB65FA" w:rsidRPr="00E779AB">
        <w:rPr>
          <w:rFonts w:asciiTheme="minorHAnsi" w:hAnsiTheme="minorHAnsi" w:cstheme="minorHAnsi"/>
          <w:szCs w:val="22"/>
        </w:rPr>
        <w:t xml:space="preserve"> </w:t>
      </w:r>
      <w:r w:rsidR="00E6033E" w:rsidRPr="00E779AB">
        <w:rPr>
          <w:rFonts w:asciiTheme="minorHAnsi" w:hAnsiTheme="minorHAnsi" w:cstheme="minorHAnsi"/>
          <w:szCs w:val="22"/>
        </w:rPr>
        <w:t>kierun</w:t>
      </w:r>
      <w:r w:rsidRPr="00E779AB">
        <w:rPr>
          <w:rFonts w:asciiTheme="minorHAnsi" w:hAnsiTheme="minorHAnsi" w:cstheme="minorHAnsi"/>
          <w:szCs w:val="22"/>
        </w:rPr>
        <w:t>ki</w:t>
      </w:r>
      <w:r w:rsidR="00E6033E" w:rsidRPr="00E779AB">
        <w:rPr>
          <w:rFonts w:asciiTheme="minorHAnsi" w:hAnsiTheme="minorHAnsi" w:cstheme="minorHAnsi"/>
          <w:szCs w:val="22"/>
        </w:rPr>
        <w:t xml:space="preserve"> rozwoju dzielnicy Ursynów</w:t>
      </w:r>
      <w:r w:rsidRPr="00E779AB">
        <w:rPr>
          <w:rFonts w:asciiTheme="minorHAnsi" w:hAnsiTheme="minorHAnsi" w:cstheme="minorHAnsi"/>
          <w:szCs w:val="22"/>
        </w:rPr>
        <w:t xml:space="preserve"> na kolejnych 20 lat</w:t>
      </w:r>
      <w:r w:rsidR="000C52CB" w:rsidRPr="00E779AB">
        <w:rPr>
          <w:rFonts w:asciiTheme="minorHAnsi" w:hAnsiTheme="minorHAnsi" w:cstheme="minorHAnsi"/>
          <w:szCs w:val="22"/>
        </w:rPr>
        <w:t xml:space="preserve">, dlatego tak istotne jest odzwierciedlenie w obu tych dokumentach, zróżnicowanych potrzeb rozwojowych w obrębie dzielnicy Ursynów. </w:t>
      </w:r>
    </w:p>
    <w:p w14:paraId="4692EC3D" w14:textId="00AF480F" w:rsidR="007F5D0D" w:rsidRPr="00E01704" w:rsidRDefault="000C52CB" w:rsidP="00E01704">
      <w:pPr>
        <w:shd w:val="clear" w:color="auto" w:fill="FFFFFF"/>
        <w:spacing w:after="240" w:line="300" w:lineRule="auto"/>
        <w:rPr>
          <w:rFonts w:asciiTheme="minorHAnsi" w:hAnsiTheme="minorHAnsi" w:cstheme="minorHAnsi"/>
          <w:sz w:val="22"/>
          <w:szCs w:val="22"/>
        </w:rPr>
      </w:pPr>
      <w:r w:rsidRPr="00E779AB">
        <w:rPr>
          <w:rFonts w:asciiTheme="minorHAnsi" w:hAnsiTheme="minorHAnsi" w:cstheme="minorHAnsi"/>
          <w:sz w:val="22"/>
          <w:szCs w:val="22"/>
        </w:rPr>
        <w:t>Mieszkańcy Wysokiego Ursynowa podnoszą potrzebę niedogęszczania zabudowy kolejnymi budynkami</w:t>
      </w:r>
      <w:r w:rsidR="000A3C54" w:rsidRPr="00E779AB">
        <w:rPr>
          <w:rFonts w:asciiTheme="minorHAnsi" w:hAnsiTheme="minorHAnsi" w:cstheme="minorHAnsi"/>
          <w:sz w:val="22"/>
          <w:szCs w:val="22"/>
        </w:rPr>
        <w:t xml:space="preserve"> o przeznaczeniu mieszkalnym i mieszkalno-usługowym.</w:t>
      </w:r>
      <w:r w:rsidRPr="00E779AB">
        <w:rPr>
          <w:rFonts w:asciiTheme="minorHAnsi" w:hAnsiTheme="minorHAnsi" w:cstheme="minorHAnsi"/>
          <w:sz w:val="22"/>
          <w:szCs w:val="22"/>
        </w:rPr>
        <w:t xml:space="preserve"> </w:t>
      </w:r>
      <w:r w:rsidR="000A3C54" w:rsidRPr="00E779AB">
        <w:rPr>
          <w:rFonts w:asciiTheme="minorHAnsi" w:hAnsiTheme="minorHAnsi" w:cstheme="minorHAnsi"/>
          <w:sz w:val="22"/>
          <w:szCs w:val="22"/>
        </w:rPr>
        <w:t>Z</w:t>
      </w:r>
      <w:r w:rsidRPr="00E779AB">
        <w:rPr>
          <w:rFonts w:asciiTheme="minorHAnsi" w:hAnsiTheme="minorHAnsi" w:cstheme="minorHAnsi"/>
          <w:sz w:val="22"/>
          <w:szCs w:val="22"/>
        </w:rPr>
        <w:t xml:space="preserve">ależy im na przestrzeniach do rekreacji, uprawniania sportu, </w:t>
      </w:r>
      <w:r w:rsidR="000A3C54" w:rsidRPr="00E779AB">
        <w:rPr>
          <w:rFonts w:asciiTheme="minorHAnsi" w:hAnsiTheme="minorHAnsi" w:cstheme="minorHAnsi"/>
          <w:sz w:val="22"/>
          <w:szCs w:val="22"/>
        </w:rPr>
        <w:t>na dostępie do kultury (np. kino</w:t>
      </w:r>
      <w:r w:rsidR="00342DAB" w:rsidRPr="00E779AB">
        <w:rPr>
          <w:rFonts w:asciiTheme="minorHAnsi" w:hAnsiTheme="minorHAnsi" w:cstheme="minorHAnsi"/>
          <w:sz w:val="22"/>
          <w:szCs w:val="22"/>
        </w:rPr>
        <w:t xml:space="preserve"> lub stadion lekkoatletyczny</w:t>
      </w:r>
      <w:r w:rsidR="000A3C54" w:rsidRPr="00E779AB">
        <w:rPr>
          <w:rFonts w:asciiTheme="minorHAnsi" w:hAnsiTheme="minorHAnsi" w:cstheme="minorHAnsi"/>
          <w:sz w:val="22"/>
          <w:szCs w:val="22"/>
        </w:rPr>
        <w:t xml:space="preserve">) oraz </w:t>
      </w:r>
      <w:r w:rsidRPr="00E779AB">
        <w:rPr>
          <w:rFonts w:asciiTheme="minorHAnsi" w:hAnsiTheme="minorHAnsi" w:cstheme="minorHAnsi"/>
          <w:sz w:val="22"/>
          <w:szCs w:val="22"/>
        </w:rPr>
        <w:t xml:space="preserve">na </w:t>
      </w:r>
      <w:r w:rsidR="000A3C54" w:rsidRPr="00E779AB">
        <w:rPr>
          <w:rFonts w:asciiTheme="minorHAnsi" w:hAnsiTheme="minorHAnsi" w:cstheme="minorHAnsi"/>
          <w:sz w:val="22"/>
          <w:szCs w:val="22"/>
        </w:rPr>
        <w:t>obszarach</w:t>
      </w:r>
      <w:r w:rsidRPr="00E779AB">
        <w:rPr>
          <w:rFonts w:asciiTheme="minorHAnsi" w:hAnsiTheme="minorHAnsi" w:cstheme="minorHAnsi"/>
          <w:sz w:val="22"/>
          <w:szCs w:val="22"/>
        </w:rPr>
        <w:t>, gdzie możliwe jest obcowanie z naturą, zielenią i wytchnienie od blokowisk.</w:t>
      </w:r>
      <w:r w:rsidR="00D31E71" w:rsidRPr="00E779AB">
        <w:rPr>
          <w:rFonts w:ascii="Arial" w:eastAsia="Times New Roman" w:hAnsi="Arial" w:cs="Arial"/>
          <w:sz w:val="22"/>
          <w:szCs w:val="22"/>
        </w:rPr>
        <w:t xml:space="preserve"> </w:t>
      </w:r>
      <w:r w:rsidR="00D31E71" w:rsidRPr="00D31E71">
        <w:rPr>
          <w:rFonts w:asciiTheme="minorHAnsi" w:hAnsiTheme="minorHAnsi" w:cstheme="minorHAnsi"/>
          <w:sz w:val="22"/>
          <w:szCs w:val="22"/>
        </w:rPr>
        <w:t>Ponadto</w:t>
      </w:r>
      <w:r w:rsidR="00D31E71" w:rsidRPr="00E779AB">
        <w:rPr>
          <w:rFonts w:ascii="Arial" w:eastAsia="Times New Roman" w:hAnsi="Arial" w:cs="Arial"/>
          <w:sz w:val="22"/>
          <w:szCs w:val="22"/>
        </w:rPr>
        <w:t xml:space="preserve"> </w:t>
      </w:r>
      <w:r w:rsidR="00D31E71" w:rsidRPr="00D31E71">
        <w:rPr>
          <w:rFonts w:asciiTheme="minorHAnsi" w:hAnsiTheme="minorHAnsi" w:cstheme="minorHAnsi"/>
          <w:sz w:val="22"/>
          <w:szCs w:val="22"/>
        </w:rPr>
        <w:t>zależy im na zapewnieniu wystarczającej liczby miejsc parkingowych, poprzez ochronę przed</w:t>
      </w:r>
      <w:r w:rsidR="00D31E71" w:rsidRPr="00E779AB">
        <w:rPr>
          <w:rFonts w:ascii="Arial" w:eastAsia="Times New Roman" w:hAnsi="Arial" w:cs="Arial"/>
          <w:sz w:val="22"/>
          <w:szCs w:val="22"/>
        </w:rPr>
        <w:t xml:space="preserve"> </w:t>
      </w:r>
      <w:r w:rsidR="00D31E71" w:rsidRPr="00D31E71">
        <w:rPr>
          <w:rFonts w:asciiTheme="minorHAnsi" w:hAnsiTheme="minorHAnsi" w:cstheme="minorHAnsi"/>
          <w:sz w:val="22"/>
          <w:szCs w:val="22"/>
        </w:rPr>
        <w:t>zabudową   istniejących   parkingów,   a   także   zapewnienie   odpowiednio   dużej   wymagalnej</w:t>
      </w:r>
      <w:r w:rsidR="00D31E71" w:rsidRPr="00E779AB">
        <w:rPr>
          <w:rFonts w:ascii="Arial" w:eastAsia="Times New Roman" w:hAnsi="Arial" w:cs="Arial"/>
          <w:sz w:val="22"/>
          <w:szCs w:val="22"/>
        </w:rPr>
        <w:t xml:space="preserve"> </w:t>
      </w:r>
      <w:r w:rsidR="00D31E71" w:rsidRPr="00D31E71">
        <w:rPr>
          <w:rFonts w:asciiTheme="minorHAnsi" w:hAnsiTheme="minorHAnsi" w:cstheme="minorHAnsi"/>
          <w:sz w:val="22"/>
          <w:szCs w:val="22"/>
        </w:rPr>
        <w:t>minimalnej liczby miejsc postojowych dla nowych budynków mieszkalnych i usługowych.</w:t>
      </w:r>
    </w:p>
    <w:p w14:paraId="35BCE5E5" w14:textId="71463CD4" w:rsidR="000C52CB" w:rsidRDefault="000C52CB" w:rsidP="00AD5704">
      <w:pPr>
        <w:pStyle w:val="Domylnie"/>
        <w:spacing w:after="240" w:line="300" w:lineRule="auto"/>
        <w:ind w:firstLine="567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Z kolei na Zielonym Ursynowie mieszkańcy </w:t>
      </w:r>
      <w:r w:rsidR="008A4547">
        <w:rPr>
          <w:rFonts w:asciiTheme="minorHAnsi" w:hAnsiTheme="minorHAnsi" w:cstheme="minorHAnsi"/>
          <w:szCs w:val="22"/>
        </w:rPr>
        <w:t xml:space="preserve">od </w:t>
      </w:r>
      <w:r>
        <w:rPr>
          <w:rFonts w:asciiTheme="minorHAnsi" w:hAnsiTheme="minorHAnsi" w:cstheme="minorHAnsi"/>
          <w:szCs w:val="22"/>
        </w:rPr>
        <w:t>lat apelują o rozwój infrastruktury drogowej, odwodnienia, kanalizacji. Zapotrzebowanie na zabudowę jednorodzinną, dominującą w tej części Ursynowa</w:t>
      </w:r>
      <w:r w:rsidR="008A4547">
        <w:rPr>
          <w:rFonts w:asciiTheme="minorHAnsi" w:hAnsiTheme="minorHAnsi" w:cstheme="minorHAnsi"/>
          <w:szCs w:val="22"/>
        </w:rPr>
        <w:t>,</w:t>
      </w:r>
      <w:r>
        <w:rPr>
          <w:rFonts w:asciiTheme="minorHAnsi" w:hAnsiTheme="minorHAnsi" w:cstheme="minorHAnsi"/>
          <w:szCs w:val="22"/>
        </w:rPr>
        <w:t xml:space="preserve"> regularnie rośnie. Widać to po powstających tu osiedlach segmentów </w:t>
      </w:r>
      <w:r w:rsidR="00A76A46">
        <w:rPr>
          <w:rFonts w:asciiTheme="minorHAnsi" w:hAnsiTheme="minorHAnsi" w:cstheme="minorHAnsi"/>
          <w:szCs w:val="22"/>
        </w:rPr>
        <w:t>(</w:t>
      </w:r>
      <w:r>
        <w:rPr>
          <w:rFonts w:asciiTheme="minorHAnsi" w:hAnsiTheme="minorHAnsi" w:cstheme="minorHAnsi"/>
          <w:szCs w:val="22"/>
        </w:rPr>
        <w:t xml:space="preserve">np. </w:t>
      </w:r>
      <w:r w:rsidR="00A76A46">
        <w:rPr>
          <w:rFonts w:asciiTheme="minorHAnsi" w:hAnsiTheme="minorHAnsi" w:cstheme="minorHAnsi"/>
          <w:szCs w:val="22"/>
        </w:rPr>
        <w:t>osiedle</w:t>
      </w:r>
      <w:r>
        <w:rPr>
          <w:rFonts w:asciiTheme="minorHAnsi" w:hAnsiTheme="minorHAnsi" w:cstheme="minorHAnsi"/>
          <w:szCs w:val="22"/>
        </w:rPr>
        <w:t xml:space="preserve"> Fortepianowa</w:t>
      </w:r>
      <w:r w:rsidR="00A76A46">
        <w:rPr>
          <w:rFonts w:asciiTheme="minorHAnsi" w:hAnsiTheme="minorHAnsi" w:cstheme="minorHAnsi"/>
          <w:szCs w:val="22"/>
        </w:rPr>
        <w:t>, Harmonii)</w:t>
      </w:r>
      <w:r>
        <w:rPr>
          <w:rFonts w:asciiTheme="minorHAnsi" w:hAnsiTheme="minorHAnsi" w:cstheme="minorHAnsi"/>
          <w:szCs w:val="22"/>
        </w:rPr>
        <w:t xml:space="preserve">, jak również tuż za granicą Ursynowa </w:t>
      </w:r>
      <w:r w:rsidR="00DB100E">
        <w:rPr>
          <w:rFonts w:asciiTheme="minorHAnsi" w:hAnsiTheme="minorHAnsi" w:cstheme="minorHAnsi"/>
          <w:szCs w:val="22"/>
        </w:rPr>
        <w:t>(</w:t>
      </w:r>
      <w:r>
        <w:rPr>
          <w:rFonts w:asciiTheme="minorHAnsi" w:hAnsiTheme="minorHAnsi" w:cstheme="minorHAnsi"/>
          <w:szCs w:val="22"/>
        </w:rPr>
        <w:t>Lesznowola, Piaseczno</w:t>
      </w:r>
      <w:r w:rsidR="00DB100E">
        <w:rPr>
          <w:rFonts w:asciiTheme="minorHAnsi" w:hAnsiTheme="minorHAnsi" w:cstheme="minorHAnsi"/>
          <w:szCs w:val="22"/>
        </w:rPr>
        <w:t>)</w:t>
      </w:r>
      <w:r>
        <w:rPr>
          <w:rFonts w:asciiTheme="minorHAnsi" w:hAnsiTheme="minorHAnsi" w:cstheme="minorHAnsi"/>
          <w:szCs w:val="22"/>
        </w:rPr>
        <w:t xml:space="preserve">. Ideą miasta nie powinno być wypychanie ludzi poza granicę Warszawy, gdyż mieszkańcy gmin ościennych </w:t>
      </w:r>
      <w:r w:rsidR="00DB100E">
        <w:rPr>
          <w:rFonts w:asciiTheme="minorHAnsi" w:hAnsiTheme="minorHAnsi" w:cstheme="minorHAnsi"/>
          <w:szCs w:val="22"/>
        </w:rPr>
        <w:t xml:space="preserve">i tak </w:t>
      </w:r>
      <w:r>
        <w:rPr>
          <w:rFonts w:asciiTheme="minorHAnsi" w:hAnsiTheme="minorHAnsi" w:cstheme="minorHAnsi"/>
          <w:szCs w:val="22"/>
        </w:rPr>
        <w:t>korzystają z dróg</w:t>
      </w:r>
      <w:r w:rsidR="00A76A46">
        <w:rPr>
          <w:rFonts w:asciiTheme="minorHAnsi" w:hAnsiTheme="minorHAnsi" w:cstheme="minorHAnsi"/>
          <w:szCs w:val="22"/>
        </w:rPr>
        <w:t>,</w:t>
      </w:r>
      <w:r>
        <w:rPr>
          <w:rFonts w:asciiTheme="minorHAnsi" w:hAnsiTheme="minorHAnsi" w:cstheme="minorHAnsi"/>
          <w:szCs w:val="22"/>
        </w:rPr>
        <w:t xml:space="preserve"> usług </w:t>
      </w:r>
      <w:r w:rsidR="008A4547">
        <w:rPr>
          <w:rFonts w:asciiTheme="minorHAnsi" w:hAnsiTheme="minorHAnsi" w:cstheme="minorHAnsi"/>
          <w:szCs w:val="22"/>
        </w:rPr>
        <w:t xml:space="preserve">i </w:t>
      </w:r>
      <w:r w:rsidR="00A76A46">
        <w:rPr>
          <w:rFonts w:asciiTheme="minorHAnsi" w:hAnsiTheme="minorHAnsi" w:cstheme="minorHAnsi"/>
          <w:szCs w:val="22"/>
        </w:rPr>
        <w:t xml:space="preserve">komunikacji </w:t>
      </w:r>
      <w:r>
        <w:rPr>
          <w:rFonts w:asciiTheme="minorHAnsi" w:hAnsiTheme="minorHAnsi" w:cstheme="minorHAnsi"/>
          <w:szCs w:val="22"/>
        </w:rPr>
        <w:t xml:space="preserve">na terenie </w:t>
      </w:r>
      <w:r w:rsidR="00DB100E">
        <w:rPr>
          <w:rFonts w:asciiTheme="minorHAnsi" w:hAnsiTheme="minorHAnsi" w:cstheme="minorHAnsi"/>
          <w:szCs w:val="22"/>
        </w:rPr>
        <w:t>stolicy</w:t>
      </w:r>
      <w:r>
        <w:rPr>
          <w:rFonts w:asciiTheme="minorHAnsi" w:hAnsiTheme="minorHAnsi" w:cstheme="minorHAnsi"/>
          <w:szCs w:val="22"/>
        </w:rPr>
        <w:t xml:space="preserve"> </w:t>
      </w:r>
      <w:r w:rsidR="00DB100E">
        <w:rPr>
          <w:rFonts w:asciiTheme="minorHAnsi" w:hAnsiTheme="minorHAnsi" w:cstheme="minorHAnsi"/>
          <w:szCs w:val="22"/>
        </w:rPr>
        <w:t>(</w:t>
      </w:r>
      <w:r>
        <w:rPr>
          <w:rFonts w:asciiTheme="minorHAnsi" w:hAnsiTheme="minorHAnsi" w:cstheme="minorHAnsi"/>
          <w:szCs w:val="22"/>
        </w:rPr>
        <w:t>tu Ursynowa</w:t>
      </w:r>
      <w:r w:rsidR="00DB100E">
        <w:rPr>
          <w:rFonts w:asciiTheme="minorHAnsi" w:hAnsiTheme="minorHAnsi" w:cstheme="minorHAnsi"/>
          <w:szCs w:val="22"/>
        </w:rPr>
        <w:t>),</w:t>
      </w:r>
      <w:r>
        <w:rPr>
          <w:rFonts w:asciiTheme="minorHAnsi" w:hAnsiTheme="minorHAnsi" w:cstheme="minorHAnsi"/>
          <w:szCs w:val="22"/>
        </w:rPr>
        <w:t xml:space="preserve"> ale </w:t>
      </w:r>
      <w:r w:rsidR="00DB100E">
        <w:rPr>
          <w:rFonts w:asciiTheme="minorHAnsi" w:hAnsiTheme="minorHAnsi" w:cstheme="minorHAnsi"/>
          <w:szCs w:val="22"/>
        </w:rPr>
        <w:t xml:space="preserve">podatki płacą poza granicami miasta. </w:t>
      </w:r>
      <w:r w:rsidR="00A76A46">
        <w:rPr>
          <w:rFonts w:asciiTheme="minorHAnsi" w:hAnsiTheme="minorHAnsi" w:cstheme="minorHAnsi"/>
          <w:szCs w:val="22"/>
        </w:rPr>
        <w:t xml:space="preserve">Na </w:t>
      </w:r>
      <w:r w:rsidR="00DB100E">
        <w:rPr>
          <w:rFonts w:asciiTheme="minorHAnsi" w:hAnsiTheme="minorHAnsi" w:cstheme="minorHAnsi"/>
          <w:szCs w:val="22"/>
        </w:rPr>
        <w:t>Zielonym Ursynowie nie mogą</w:t>
      </w:r>
      <w:r w:rsidR="00A76A46">
        <w:rPr>
          <w:rFonts w:asciiTheme="minorHAnsi" w:hAnsiTheme="minorHAnsi" w:cstheme="minorHAnsi"/>
          <w:szCs w:val="22"/>
        </w:rPr>
        <w:t xml:space="preserve"> wybudować </w:t>
      </w:r>
      <w:r w:rsidR="008A4547">
        <w:rPr>
          <w:rFonts w:asciiTheme="minorHAnsi" w:hAnsiTheme="minorHAnsi" w:cstheme="minorHAnsi"/>
          <w:szCs w:val="22"/>
        </w:rPr>
        <w:t>domów</w:t>
      </w:r>
      <w:r w:rsidR="00A76A46">
        <w:rPr>
          <w:rFonts w:asciiTheme="minorHAnsi" w:hAnsiTheme="minorHAnsi" w:cstheme="minorHAnsi"/>
          <w:szCs w:val="22"/>
        </w:rPr>
        <w:t xml:space="preserve"> </w:t>
      </w:r>
      <w:r w:rsidR="008A4547">
        <w:rPr>
          <w:rFonts w:asciiTheme="minorHAnsi" w:hAnsiTheme="minorHAnsi" w:cstheme="minorHAnsi"/>
          <w:szCs w:val="22"/>
        </w:rPr>
        <w:t>zarówno aktualni właściciele gruntów i mieszkańcy</w:t>
      </w:r>
      <w:r w:rsidR="00A76A46">
        <w:rPr>
          <w:rFonts w:asciiTheme="minorHAnsi" w:hAnsiTheme="minorHAnsi" w:cstheme="minorHAnsi"/>
          <w:szCs w:val="22"/>
        </w:rPr>
        <w:t xml:space="preserve">, </w:t>
      </w:r>
      <w:r w:rsidR="008A4547">
        <w:rPr>
          <w:rFonts w:asciiTheme="minorHAnsi" w:hAnsiTheme="minorHAnsi" w:cstheme="minorHAnsi"/>
          <w:szCs w:val="22"/>
        </w:rPr>
        <w:t>jak i nie mogą</w:t>
      </w:r>
      <w:r w:rsidR="00A76A46">
        <w:rPr>
          <w:rFonts w:asciiTheme="minorHAnsi" w:hAnsiTheme="minorHAnsi" w:cstheme="minorHAnsi"/>
          <w:szCs w:val="22"/>
        </w:rPr>
        <w:t xml:space="preserve"> </w:t>
      </w:r>
      <w:r w:rsidR="008A4547">
        <w:rPr>
          <w:rFonts w:asciiTheme="minorHAnsi" w:hAnsiTheme="minorHAnsi" w:cstheme="minorHAnsi"/>
          <w:szCs w:val="22"/>
        </w:rPr>
        <w:t xml:space="preserve">osiedlać się tu </w:t>
      </w:r>
      <w:r w:rsidR="00A76A46">
        <w:rPr>
          <w:rFonts w:asciiTheme="minorHAnsi" w:hAnsiTheme="minorHAnsi" w:cstheme="minorHAnsi"/>
          <w:szCs w:val="22"/>
        </w:rPr>
        <w:t>nowi</w:t>
      </w:r>
      <w:r>
        <w:rPr>
          <w:rFonts w:asciiTheme="minorHAnsi" w:hAnsiTheme="minorHAnsi" w:cstheme="minorHAnsi"/>
          <w:szCs w:val="22"/>
        </w:rPr>
        <w:t>, gdyż braki MPZP oraz</w:t>
      </w:r>
      <w:r w:rsidR="008A4547"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 xml:space="preserve">obecnie wstrzymane </w:t>
      </w:r>
      <w:r w:rsidR="00DB100E">
        <w:rPr>
          <w:rFonts w:asciiTheme="minorHAnsi" w:hAnsiTheme="minorHAnsi" w:cstheme="minorHAnsi"/>
          <w:szCs w:val="22"/>
        </w:rPr>
        <w:t xml:space="preserve">wydawanie </w:t>
      </w:r>
      <w:r>
        <w:rPr>
          <w:rFonts w:asciiTheme="minorHAnsi" w:hAnsiTheme="minorHAnsi" w:cstheme="minorHAnsi"/>
          <w:szCs w:val="22"/>
        </w:rPr>
        <w:t>WZ</w:t>
      </w:r>
      <w:r w:rsidR="00DB100E">
        <w:rPr>
          <w:rFonts w:asciiTheme="minorHAnsi" w:hAnsiTheme="minorHAnsi" w:cstheme="minorHAnsi"/>
          <w:szCs w:val="22"/>
        </w:rPr>
        <w:t xml:space="preserve">-tek </w:t>
      </w:r>
      <w:r>
        <w:rPr>
          <w:rFonts w:asciiTheme="minorHAnsi" w:hAnsiTheme="minorHAnsi" w:cstheme="minorHAnsi"/>
          <w:szCs w:val="22"/>
        </w:rPr>
        <w:t xml:space="preserve"> </w:t>
      </w:r>
      <w:r w:rsidR="00DB100E">
        <w:rPr>
          <w:rFonts w:asciiTheme="minorHAnsi" w:hAnsiTheme="minorHAnsi" w:cstheme="minorHAnsi"/>
          <w:szCs w:val="22"/>
        </w:rPr>
        <w:t>(</w:t>
      </w:r>
      <w:r>
        <w:rPr>
          <w:rFonts w:asciiTheme="minorHAnsi" w:hAnsiTheme="minorHAnsi" w:cstheme="minorHAnsi"/>
          <w:szCs w:val="22"/>
        </w:rPr>
        <w:t>Plan Generalny Lotniska</w:t>
      </w:r>
      <w:r w:rsidR="00DB100E">
        <w:rPr>
          <w:rFonts w:asciiTheme="minorHAnsi" w:hAnsiTheme="minorHAnsi" w:cstheme="minorHAnsi"/>
          <w:szCs w:val="22"/>
        </w:rPr>
        <w:t xml:space="preserve">), </w:t>
      </w:r>
      <w:r w:rsidR="008A4547">
        <w:rPr>
          <w:rFonts w:asciiTheme="minorHAnsi" w:hAnsiTheme="minorHAnsi" w:cstheme="minorHAnsi"/>
          <w:szCs w:val="22"/>
        </w:rPr>
        <w:t>blokują procedury związane z budową</w:t>
      </w:r>
      <w:r w:rsidR="00DB100E">
        <w:rPr>
          <w:rFonts w:asciiTheme="minorHAnsi" w:hAnsiTheme="minorHAnsi" w:cstheme="minorHAnsi"/>
          <w:szCs w:val="22"/>
        </w:rPr>
        <w:t>. Co ważne w ostatnich latach na obszarze Zielonego Ursynowa powstały</w:t>
      </w:r>
      <w:r w:rsidR="008A4547">
        <w:rPr>
          <w:rFonts w:asciiTheme="minorHAnsi" w:hAnsiTheme="minorHAnsi" w:cstheme="minorHAnsi"/>
          <w:szCs w:val="22"/>
        </w:rPr>
        <w:t>:</w:t>
      </w:r>
      <w:r w:rsidR="00DB100E">
        <w:rPr>
          <w:rFonts w:asciiTheme="minorHAnsi" w:hAnsiTheme="minorHAnsi" w:cstheme="minorHAnsi"/>
          <w:szCs w:val="22"/>
        </w:rPr>
        <w:t xml:space="preserve"> </w:t>
      </w:r>
      <w:r w:rsidR="008A4547">
        <w:rPr>
          <w:rFonts w:asciiTheme="minorHAnsi" w:hAnsiTheme="minorHAnsi" w:cstheme="minorHAnsi"/>
          <w:szCs w:val="22"/>
        </w:rPr>
        <w:t>t</w:t>
      </w:r>
      <w:r w:rsidR="00DB100E">
        <w:rPr>
          <w:rFonts w:asciiTheme="minorHAnsi" w:hAnsiTheme="minorHAnsi" w:cstheme="minorHAnsi"/>
          <w:szCs w:val="22"/>
        </w:rPr>
        <w:t>ras</w:t>
      </w:r>
      <w:r w:rsidR="008A4547">
        <w:rPr>
          <w:rFonts w:asciiTheme="minorHAnsi" w:hAnsiTheme="minorHAnsi" w:cstheme="minorHAnsi"/>
          <w:szCs w:val="22"/>
        </w:rPr>
        <w:t>a</w:t>
      </w:r>
      <w:r w:rsidR="00DB100E">
        <w:rPr>
          <w:rFonts w:asciiTheme="minorHAnsi" w:hAnsiTheme="minorHAnsi" w:cstheme="minorHAnsi"/>
          <w:szCs w:val="22"/>
        </w:rPr>
        <w:t xml:space="preserve"> S2 w tym POW, </w:t>
      </w:r>
      <w:r w:rsidR="008A4547">
        <w:rPr>
          <w:rFonts w:asciiTheme="minorHAnsi" w:hAnsiTheme="minorHAnsi" w:cstheme="minorHAnsi"/>
          <w:szCs w:val="22"/>
        </w:rPr>
        <w:t xml:space="preserve"> </w:t>
      </w:r>
      <w:r w:rsidR="00DB100E">
        <w:rPr>
          <w:rFonts w:asciiTheme="minorHAnsi" w:hAnsiTheme="minorHAnsi" w:cstheme="minorHAnsi"/>
          <w:szCs w:val="22"/>
        </w:rPr>
        <w:t>trasa S</w:t>
      </w:r>
      <w:r w:rsidR="008A4547">
        <w:rPr>
          <w:rFonts w:asciiTheme="minorHAnsi" w:hAnsiTheme="minorHAnsi" w:cstheme="minorHAnsi"/>
          <w:szCs w:val="22"/>
        </w:rPr>
        <w:t>7</w:t>
      </w:r>
      <w:r w:rsidR="00DB100E">
        <w:rPr>
          <w:rFonts w:asciiTheme="minorHAnsi" w:hAnsiTheme="minorHAnsi" w:cstheme="minorHAnsi"/>
          <w:szCs w:val="22"/>
        </w:rPr>
        <w:t xml:space="preserve"> z węzłem Zamienie (inwestycje GDDKiA), powstał też parking Parkuj i Jedź obok stacji kolejowej Jeziorki oraz planowana jest rozbudowa kolei PKP – te inwestycje sprawiają, że obszar Zielonego Ursynowa staje się coraz lepiej skomunikowany, co zachęca do osiedlania się tutaj. </w:t>
      </w:r>
      <w:r w:rsidR="00A76A46">
        <w:rPr>
          <w:rFonts w:asciiTheme="minorHAnsi" w:hAnsiTheme="minorHAnsi" w:cstheme="minorHAnsi"/>
          <w:szCs w:val="22"/>
        </w:rPr>
        <w:t>Miasto powinno ten potencjał wziąć pod uwagę i potraktować jako priorytet w rozwoju.</w:t>
      </w:r>
      <w:r w:rsidR="003C4636">
        <w:rPr>
          <w:rFonts w:asciiTheme="minorHAnsi" w:hAnsiTheme="minorHAnsi" w:cstheme="minorHAnsi"/>
          <w:szCs w:val="22"/>
        </w:rPr>
        <w:t xml:space="preserve"> Z całą pewności</w:t>
      </w:r>
      <w:r w:rsidR="008A4547">
        <w:rPr>
          <w:rFonts w:asciiTheme="minorHAnsi" w:hAnsiTheme="minorHAnsi" w:cstheme="minorHAnsi"/>
          <w:szCs w:val="22"/>
        </w:rPr>
        <w:t>ą</w:t>
      </w:r>
      <w:r w:rsidR="003C4636">
        <w:rPr>
          <w:rFonts w:asciiTheme="minorHAnsi" w:hAnsiTheme="minorHAnsi" w:cstheme="minorHAnsi"/>
          <w:szCs w:val="22"/>
        </w:rPr>
        <w:t xml:space="preserve"> – i na to nie ma naszej zgody – Zielony Ursynów nie powinien być obszarem wyjętym z urbanizacji. Taki kierunek były zmarnowaniem potencjału tej części miasta, jak również naruszał by zasadę zrównoważonego rozwoju oraz byłby niesprawiedliwy</w:t>
      </w:r>
      <w:r w:rsidR="008A4547">
        <w:rPr>
          <w:rFonts w:asciiTheme="minorHAnsi" w:hAnsiTheme="minorHAnsi" w:cstheme="minorHAnsi"/>
          <w:szCs w:val="22"/>
        </w:rPr>
        <w:t>,</w:t>
      </w:r>
      <w:r w:rsidR="003C4636">
        <w:rPr>
          <w:rFonts w:asciiTheme="minorHAnsi" w:hAnsiTheme="minorHAnsi" w:cstheme="minorHAnsi"/>
          <w:szCs w:val="22"/>
        </w:rPr>
        <w:t xml:space="preserve"> jeśli stałby się ceną bilansowani</w:t>
      </w:r>
      <w:r w:rsidR="008A4547">
        <w:rPr>
          <w:rFonts w:asciiTheme="minorHAnsi" w:hAnsiTheme="minorHAnsi" w:cstheme="minorHAnsi"/>
          <w:szCs w:val="22"/>
        </w:rPr>
        <w:t>a</w:t>
      </w:r>
      <w:r w:rsidR="003C4636">
        <w:rPr>
          <w:rFonts w:asciiTheme="minorHAnsi" w:hAnsiTheme="minorHAnsi" w:cstheme="minorHAnsi"/>
          <w:szCs w:val="22"/>
        </w:rPr>
        <w:t xml:space="preserve"> powierzchni niezabudowanej miasta i spełnienia wskaźników.  </w:t>
      </w:r>
    </w:p>
    <w:p w14:paraId="39F8C44D" w14:textId="77777777" w:rsidR="000A3C54" w:rsidRDefault="003C4636" w:rsidP="00AD5704">
      <w:pPr>
        <w:pStyle w:val="Domylnie"/>
        <w:spacing w:after="240" w:line="300" w:lineRule="auto"/>
        <w:ind w:firstLine="567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Nieustająco apelujemy o przyśpieszenie prac nad uchwalaniem MPZP oraz o odzwierciedlenie w nich zróżnicowanych kierunków rozwoju dzielnicy Ursynów w zakresie Wysokiego i Zielonego Ursynowa, opisanych w tym Stanowisku.</w:t>
      </w:r>
      <w:r w:rsidR="002606E5">
        <w:rPr>
          <w:rFonts w:asciiTheme="minorHAnsi" w:hAnsiTheme="minorHAnsi" w:cstheme="minorHAnsi"/>
          <w:szCs w:val="22"/>
        </w:rPr>
        <w:t xml:space="preserve"> </w:t>
      </w:r>
    </w:p>
    <w:p w14:paraId="575A84C4" w14:textId="75924D41" w:rsidR="00E6033E" w:rsidRDefault="000A3C54" w:rsidP="00AD5704">
      <w:pPr>
        <w:pStyle w:val="Domylnie"/>
        <w:spacing w:after="240" w:line="300" w:lineRule="auto"/>
        <w:ind w:firstLine="567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Apelujemy również</w:t>
      </w:r>
      <w:r w:rsidR="002606E5">
        <w:rPr>
          <w:rFonts w:asciiTheme="minorHAnsi" w:hAnsiTheme="minorHAnsi" w:cstheme="minorHAnsi"/>
          <w:szCs w:val="22"/>
        </w:rPr>
        <w:t xml:space="preserve"> o włączanie Rady dzielnicy Ursynów m.st. Warszawy  w procesy decyzyjne w</w:t>
      </w:r>
      <w:r>
        <w:rPr>
          <w:rFonts w:asciiTheme="minorHAnsi" w:hAnsiTheme="minorHAnsi" w:cstheme="minorHAnsi"/>
          <w:szCs w:val="22"/>
        </w:rPr>
        <w:t> </w:t>
      </w:r>
      <w:r w:rsidR="002606E5">
        <w:rPr>
          <w:rFonts w:asciiTheme="minorHAnsi" w:hAnsiTheme="minorHAnsi" w:cstheme="minorHAnsi"/>
          <w:szCs w:val="22"/>
        </w:rPr>
        <w:t>przypadku rozważania przez m.st. Warszawa, wyrażenia zgody na zabudowę w Dzielnicy Ursyn</w:t>
      </w:r>
      <w:r>
        <w:rPr>
          <w:rFonts w:asciiTheme="minorHAnsi" w:hAnsiTheme="minorHAnsi" w:cstheme="minorHAnsi"/>
          <w:szCs w:val="22"/>
        </w:rPr>
        <w:t>ów</w:t>
      </w:r>
      <w:r w:rsidR="002606E5">
        <w:rPr>
          <w:rFonts w:asciiTheme="minorHAnsi" w:hAnsiTheme="minorHAnsi" w:cstheme="minorHAnsi"/>
          <w:szCs w:val="22"/>
        </w:rPr>
        <w:t xml:space="preserve">, która </w:t>
      </w:r>
      <w:r>
        <w:rPr>
          <w:rFonts w:asciiTheme="minorHAnsi" w:hAnsiTheme="minorHAnsi" w:cstheme="minorHAnsi"/>
          <w:szCs w:val="22"/>
        </w:rPr>
        <w:t>zmienia przeznaczenie urbanistyczne danego terenu</w:t>
      </w:r>
      <w:r w:rsidR="002606E5"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 xml:space="preserve">względem </w:t>
      </w:r>
      <w:r w:rsidR="00C512B4">
        <w:rPr>
          <w:rFonts w:asciiTheme="minorHAnsi" w:hAnsiTheme="minorHAnsi" w:cstheme="minorHAnsi"/>
          <w:szCs w:val="22"/>
        </w:rPr>
        <w:t xml:space="preserve">aktualnie obowiązującego </w:t>
      </w:r>
      <w:r>
        <w:rPr>
          <w:rFonts w:asciiTheme="minorHAnsi" w:hAnsiTheme="minorHAnsi" w:cstheme="minorHAnsi"/>
          <w:szCs w:val="22"/>
        </w:rPr>
        <w:t>Studium (np. w trybie lex developer), a także w sytuacjach, gdy wniosek o zabudowę stoi w sprzeczności z intencjami uchwalonego MPZP. Zarówno miasto Warszawa, jak i dzielnica powinny wspólnie dbać o to, by nowe projekty budowalne były realizowane zgodnie z kierunkami rozwoju dzielnicy Ursynów.</w:t>
      </w:r>
    </w:p>
    <w:p w14:paraId="0175D42F" w14:textId="77777777" w:rsidR="000A3C54" w:rsidRDefault="000A3C54" w:rsidP="00EB65FA">
      <w:pPr>
        <w:pStyle w:val="Domylnie"/>
        <w:spacing w:after="240" w:line="300" w:lineRule="auto"/>
        <w:ind w:firstLine="567"/>
        <w:jc w:val="both"/>
        <w:rPr>
          <w:rFonts w:asciiTheme="minorHAnsi" w:hAnsiTheme="minorHAnsi" w:cstheme="minorHAnsi"/>
          <w:szCs w:val="22"/>
        </w:rPr>
      </w:pPr>
    </w:p>
    <w:p w14:paraId="0EC96EF1" w14:textId="77777777" w:rsidR="00A92B1D" w:rsidRDefault="00A92B1D" w:rsidP="00AD5704">
      <w:pPr>
        <w:pStyle w:val="Domylnie"/>
        <w:tabs>
          <w:tab w:val="left" w:pos="4253"/>
        </w:tabs>
        <w:spacing w:after="240" w:line="300" w:lineRule="auto"/>
        <w:ind w:firstLine="2835"/>
        <w:contextualSpacing/>
        <w:rPr>
          <w:rFonts w:asciiTheme="minorHAnsi" w:hAnsiTheme="minorHAnsi" w:cstheme="minorHAnsi"/>
          <w:szCs w:val="22"/>
        </w:rPr>
      </w:pPr>
      <w:r w:rsidRPr="00E779AB">
        <w:rPr>
          <w:rFonts w:asciiTheme="minorHAnsi" w:hAnsiTheme="minorHAnsi" w:cstheme="minorHAnsi"/>
          <w:szCs w:val="22"/>
        </w:rPr>
        <w:t xml:space="preserve">                                           </w:t>
      </w:r>
      <w:r>
        <w:rPr>
          <w:rFonts w:asciiTheme="minorHAnsi" w:hAnsiTheme="minorHAnsi" w:cstheme="minorHAnsi"/>
          <w:szCs w:val="22"/>
        </w:rPr>
        <w:t xml:space="preserve">                                Przewodnicząca</w:t>
      </w:r>
    </w:p>
    <w:p w14:paraId="60B1D7BC" w14:textId="77777777" w:rsidR="00A92B1D" w:rsidRDefault="00A92B1D" w:rsidP="00AD5704">
      <w:pPr>
        <w:pStyle w:val="Domylnie"/>
        <w:tabs>
          <w:tab w:val="left" w:pos="4253"/>
        </w:tabs>
        <w:spacing w:after="240" w:line="300" w:lineRule="auto"/>
        <w:ind w:firstLine="2835"/>
        <w:contextualSpacing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                                                     Rady Dzielnicy Ursynów m.st. Warszawy</w:t>
      </w:r>
    </w:p>
    <w:p w14:paraId="21AE2C61" w14:textId="77777777" w:rsidR="00A92B1D" w:rsidRDefault="00A92B1D" w:rsidP="00AD5704">
      <w:pPr>
        <w:pStyle w:val="Domylnie"/>
        <w:tabs>
          <w:tab w:val="left" w:pos="4253"/>
        </w:tabs>
        <w:spacing w:after="240" w:line="300" w:lineRule="auto"/>
        <w:ind w:firstLine="2835"/>
        <w:contextualSpacing/>
        <w:rPr>
          <w:rFonts w:asciiTheme="minorHAnsi" w:hAnsiTheme="minorHAnsi" w:cstheme="minorHAnsi"/>
          <w:szCs w:val="22"/>
        </w:rPr>
      </w:pPr>
    </w:p>
    <w:p w14:paraId="31E939FD" w14:textId="77777777" w:rsidR="00A92B1D" w:rsidRDefault="00A92B1D" w:rsidP="00AD5704">
      <w:pPr>
        <w:pStyle w:val="Domylnie"/>
        <w:tabs>
          <w:tab w:val="left" w:pos="4253"/>
        </w:tabs>
        <w:spacing w:after="240" w:line="300" w:lineRule="auto"/>
        <w:ind w:firstLine="2835"/>
        <w:contextualSpacing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                                                                      Karolina Mioduszewska</w:t>
      </w:r>
    </w:p>
    <w:p w14:paraId="5B6273F4" w14:textId="77777777" w:rsidR="00A92B1D" w:rsidRDefault="00A92B1D" w:rsidP="00A92B1D">
      <w:pPr>
        <w:pStyle w:val="Domylnie"/>
        <w:tabs>
          <w:tab w:val="left" w:pos="4253"/>
        </w:tabs>
        <w:spacing w:after="240" w:line="300" w:lineRule="auto"/>
        <w:ind w:firstLine="2126"/>
        <w:contextualSpacing/>
        <w:rPr>
          <w:rFonts w:asciiTheme="minorHAnsi" w:hAnsiTheme="minorHAnsi" w:cstheme="minorHAnsi"/>
          <w:szCs w:val="22"/>
        </w:rPr>
      </w:pPr>
    </w:p>
    <w:p w14:paraId="0DA2B544" w14:textId="77777777" w:rsidR="006641EA" w:rsidRPr="00A92B1D" w:rsidRDefault="006641EA" w:rsidP="002E4A56">
      <w:pPr>
        <w:pStyle w:val="Domylnie"/>
        <w:spacing w:after="240" w:line="300" w:lineRule="auto"/>
        <w:jc w:val="both"/>
        <w:rPr>
          <w:rFonts w:asciiTheme="minorHAnsi" w:hAnsiTheme="minorHAnsi" w:cstheme="minorHAnsi"/>
          <w:b/>
          <w:szCs w:val="22"/>
        </w:rPr>
      </w:pPr>
    </w:p>
    <w:sectPr w:rsidR="006641EA" w:rsidRPr="00A92B1D" w:rsidSect="00FE40C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5A664E" w14:textId="77777777" w:rsidR="009C0E5F" w:rsidRDefault="009C0E5F" w:rsidP="00E7587A">
      <w:r>
        <w:separator/>
      </w:r>
    </w:p>
  </w:endnote>
  <w:endnote w:type="continuationSeparator" w:id="0">
    <w:p w14:paraId="677A16C3" w14:textId="77777777" w:rsidR="009C0E5F" w:rsidRDefault="009C0E5F" w:rsidP="00E75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9703C5" w14:textId="77777777" w:rsidR="009C0E5F" w:rsidRDefault="009C0E5F" w:rsidP="00E7587A">
      <w:r>
        <w:separator/>
      </w:r>
    </w:p>
  </w:footnote>
  <w:footnote w:type="continuationSeparator" w:id="0">
    <w:p w14:paraId="276F4778" w14:textId="77777777" w:rsidR="009C0E5F" w:rsidRDefault="009C0E5F" w:rsidP="00E758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23357"/>
    <w:multiLevelType w:val="hybridMultilevel"/>
    <w:tmpl w:val="676C27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E4596"/>
    <w:multiLevelType w:val="hybridMultilevel"/>
    <w:tmpl w:val="8B6667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37158"/>
    <w:multiLevelType w:val="hybridMultilevel"/>
    <w:tmpl w:val="EE70C7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A92D5D"/>
    <w:multiLevelType w:val="hybridMultilevel"/>
    <w:tmpl w:val="03F8C20A"/>
    <w:lvl w:ilvl="0" w:tplc="0415000F">
      <w:start w:val="1"/>
      <w:numFmt w:val="decimal"/>
      <w:lvlText w:val="%1."/>
      <w:lvlJc w:val="left"/>
      <w:pPr>
        <w:ind w:left="1340" w:hanging="360"/>
      </w:pPr>
    </w:lvl>
    <w:lvl w:ilvl="1" w:tplc="04150019" w:tentative="1">
      <w:start w:val="1"/>
      <w:numFmt w:val="lowerLetter"/>
      <w:lvlText w:val="%2."/>
      <w:lvlJc w:val="left"/>
      <w:pPr>
        <w:ind w:left="2060" w:hanging="360"/>
      </w:pPr>
    </w:lvl>
    <w:lvl w:ilvl="2" w:tplc="0415001B" w:tentative="1">
      <w:start w:val="1"/>
      <w:numFmt w:val="lowerRoman"/>
      <w:lvlText w:val="%3."/>
      <w:lvlJc w:val="right"/>
      <w:pPr>
        <w:ind w:left="2780" w:hanging="180"/>
      </w:pPr>
    </w:lvl>
    <w:lvl w:ilvl="3" w:tplc="0415000F" w:tentative="1">
      <w:start w:val="1"/>
      <w:numFmt w:val="decimal"/>
      <w:lvlText w:val="%4."/>
      <w:lvlJc w:val="left"/>
      <w:pPr>
        <w:ind w:left="3500" w:hanging="360"/>
      </w:pPr>
    </w:lvl>
    <w:lvl w:ilvl="4" w:tplc="04150019" w:tentative="1">
      <w:start w:val="1"/>
      <w:numFmt w:val="lowerLetter"/>
      <w:lvlText w:val="%5."/>
      <w:lvlJc w:val="left"/>
      <w:pPr>
        <w:ind w:left="4220" w:hanging="360"/>
      </w:pPr>
    </w:lvl>
    <w:lvl w:ilvl="5" w:tplc="0415001B" w:tentative="1">
      <w:start w:val="1"/>
      <w:numFmt w:val="lowerRoman"/>
      <w:lvlText w:val="%6."/>
      <w:lvlJc w:val="right"/>
      <w:pPr>
        <w:ind w:left="4940" w:hanging="180"/>
      </w:pPr>
    </w:lvl>
    <w:lvl w:ilvl="6" w:tplc="0415000F" w:tentative="1">
      <w:start w:val="1"/>
      <w:numFmt w:val="decimal"/>
      <w:lvlText w:val="%7."/>
      <w:lvlJc w:val="left"/>
      <w:pPr>
        <w:ind w:left="5660" w:hanging="360"/>
      </w:pPr>
    </w:lvl>
    <w:lvl w:ilvl="7" w:tplc="04150019" w:tentative="1">
      <w:start w:val="1"/>
      <w:numFmt w:val="lowerLetter"/>
      <w:lvlText w:val="%8."/>
      <w:lvlJc w:val="left"/>
      <w:pPr>
        <w:ind w:left="6380" w:hanging="360"/>
      </w:pPr>
    </w:lvl>
    <w:lvl w:ilvl="8" w:tplc="0415001B" w:tentative="1">
      <w:start w:val="1"/>
      <w:numFmt w:val="lowerRoman"/>
      <w:lvlText w:val="%9."/>
      <w:lvlJc w:val="right"/>
      <w:pPr>
        <w:ind w:left="7100" w:hanging="180"/>
      </w:pPr>
    </w:lvl>
  </w:abstractNum>
  <w:abstractNum w:abstractNumId="4" w15:restartNumberingAfterBreak="0">
    <w:nsid w:val="1BF77966"/>
    <w:multiLevelType w:val="multilevel"/>
    <w:tmpl w:val="1ED07C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086850"/>
    <w:multiLevelType w:val="hybridMultilevel"/>
    <w:tmpl w:val="25D85B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745485"/>
    <w:multiLevelType w:val="multilevel"/>
    <w:tmpl w:val="5D4216C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Theme="minorHAnsi" w:eastAsia="Times New Roman" w:hAnsiTheme="minorHAnsi" w:cstheme="minorHAnsi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0" w:hanging="360"/>
      </w:pPr>
      <w:rPr>
        <w:b w:val="0"/>
        <w:bCs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0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88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4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2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440"/>
      </w:pPr>
      <w:rPr>
        <w:b/>
      </w:rPr>
    </w:lvl>
  </w:abstractNum>
  <w:abstractNum w:abstractNumId="7" w15:restartNumberingAfterBreak="0">
    <w:nsid w:val="30916C7F"/>
    <w:multiLevelType w:val="hybridMultilevel"/>
    <w:tmpl w:val="161A3E4A"/>
    <w:lvl w:ilvl="0" w:tplc="CAE0781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4C524CF"/>
    <w:multiLevelType w:val="multilevel"/>
    <w:tmpl w:val="87125D6A"/>
    <w:lvl w:ilvl="0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b/>
      </w:rPr>
    </w:lvl>
  </w:abstractNum>
  <w:abstractNum w:abstractNumId="9" w15:restartNumberingAfterBreak="0">
    <w:nsid w:val="3670239E"/>
    <w:multiLevelType w:val="hybridMultilevel"/>
    <w:tmpl w:val="1884D138"/>
    <w:lvl w:ilvl="0" w:tplc="4EB633EA">
      <w:start w:val="1"/>
      <w:numFmt w:val="bullet"/>
      <w:lvlText w:val="-"/>
      <w:lvlJc w:val="left"/>
      <w:pPr>
        <w:ind w:left="1854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 w15:restartNumberingAfterBreak="0">
    <w:nsid w:val="39B64931"/>
    <w:multiLevelType w:val="hybridMultilevel"/>
    <w:tmpl w:val="6A5600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157B24"/>
    <w:multiLevelType w:val="hybridMultilevel"/>
    <w:tmpl w:val="DE748CAA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419355C9"/>
    <w:multiLevelType w:val="hybridMultilevel"/>
    <w:tmpl w:val="169474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415C00"/>
    <w:multiLevelType w:val="hybridMultilevel"/>
    <w:tmpl w:val="9E604098"/>
    <w:lvl w:ilvl="0" w:tplc="72EC690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1E4E45"/>
    <w:multiLevelType w:val="hybridMultilevel"/>
    <w:tmpl w:val="D604DA7A"/>
    <w:lvl w:ilvl="0" w:tplc="B704985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8079FD"/>
    <w:multiLevelType w:val="hybridMultilevel"/>
    <w:tmpl w:val="EE70C7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290DC9"/>
    <w:multiLevelType w:val="hybridMultilevel"/>
    <w:tmpl w:val="9E604098"/>
    <w:lvl w:ilvl="0" w:tplc="72EC690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CE1C42"/>
    <w:multiLevelType w:val="hybridMultilevel"/>
    <w:tmpl w:val="09DA2F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E80B04"/>
    <w:multiLevelType w:val="hybridMultilevel"/>
    <w:tmpl w:val="91723EDC"/>
    <w:lvl w:ilvl="0" w:tplc="4EB633EA">
      <w:start w:val="1"/>
      <w:numFmt w:val="bullet"/>
      <w:lvlText w:val="-"/>
      <w:lvlJc w:val="left"/>
      <w:pPr>
        <w:ind w:left="1854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9" w15:restartNumberingAfterBreak="0">
    <w:nsid w:val="61DE4C1B"/>
    <w:multiLevelType w:val="hybridMultilevel"/>
    <w:tmpl w:val="E6E6A4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58716D"/>
    <w:multiLevelType w:val="hybridMultilevel"/>
    <w:tmpl w:val="404AE336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6951124E"/>
    <w:multiLevelType w:val="hybridMultilevel"/>
    <w:tmpl w:val="9E604098"/>
    <w:lvl w:ilvl="0" w:tplc="72EC690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BB35D0"/>
    <w:multiLevelType w:val="hybridMultilevel"/>
    <w:tmpl w:val="EE70C7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A90255"/>
    <w:multiLevelType w:val="hybridMultilevel"/>
    <w:tmpl w:val="B6CE9A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6C3659"/>
    <w:multiLevelType w:val="multilevel"/>
    <w:tmpl w:val="4928EE4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22"/>
  </w:num>
  <w:num w:numId="3">
    <w:abstractNumId w:val="21"/>
  </w:num>
  <w:num w:numId="4">
    <w:abstractNumId w:val="13"/>
  </w:num>
  <w:num w:numId="5">
    <w:abstractNumId w:val="16"/>
  </w:num>
  <w:num w:numId="6">
    <w:abstractNumId w:val="2"/>
  </w:num>
  <w:num w:numId="7">
    <w:abstractNumId w:val="19"/>
  </w:num>
  <w:num w:numId="8">
    <w:abstractNumId w:val="15"/>
  </w:num>
  <w:num w:numId="9">
    <w:abstractNumId w:val="0"/>
  </w:num>
  <w:num w:numId="10">
    <w:abstractNumId w:val="1"/>
  </w:num>
  <w:num w:numId="11">
    <w:abstractNumId w:val="5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8"/>
  </w:num>
  <w:num w:numId="15">
    <w:abstractNumId w:val="20"/>
  </w:num>
  <w:num w:numId="16">
    <w:abstractNumId w:val="24"/>
  </w:num>
  <w:num w:numId="17">
    <w:abstractNumId w:val="4"/>
  </w:num>
  <w:num w:numId="18">
    <w:abstractNumId w:val="12"/>
  </w:num>
  <w:num w:numId="19">
    <w:abstractNumId w:val="7"/>
  </w:num>
  <w:num w:numId="20">
    <w:abstractNumId w:val="11"/>
  </w:num>
  <w:num w:numId="21">
    <w:abstractNumId w:val="23"/>
  </w:num>
  <w:num w:numId="22">
    <w:abstractNumId w:val="6"/>
  </w:num>
  <w:num w:numId="23">
    <w:abstractNumId w:val="10"/>
  </w:num>
  <w:num w:numId="24">
    <w:abstractNumId w:val="9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removePersonalInformation/>
  <w:removeDateAndTime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271"/>
    <w:rsid w:val="00001E28"/>
    <w:rsid w:val="0000691B"/>
    <w:rsid w:val="000106F0"/>
    <w:rsid w:val="0001618F"/>
    <w:rsid w:val="000218FE"/>
    <w:rsid w:val="00024FBF"/>
    <w:rsid w:val="00026F20"/>
    <w:rsid w:val="00037C26"/>
    <w:rsid w:val="000440CF"/>
    <w:rsid w:val="00051BD4"/>
    <w:rsid w:val="000531E9"/>
    <w:rsid w:val="00074BA9"/>
    <w:rsid w:val="00076844"/>
    <w:rsid w:val="000777D5"/>
    <w:rsid w:val="000848E4"/>
    <w:rsid w:val="000924FC"/>
    <w:rsid w:val="00094BD6"/>
    <w:rsid w:val="00097B27"/>
    <w:rsid w:val="000A3C54"/>
    <w:rsid w:val="000A6086"/>
    <w:rsid w:val="000B3F0B"/>
    <w:rsid w:val="000B4558"/>
    <w:rsid w:val="000B7126"/>
    <w:rsid w:val="000C52CB"/>
    <w:rsid w:val="000E2647"/>
    <w:rsid w:val="000E2C22"/>
    <w:rsid w:val="00113388"/>
    <w:rsid w:val="00113D32"/>
    <w:rsid w:val="00131E19"/>
    <w:rsid w:val="001404A3"/>
    <w:rsid w:val="0014493F"/>
    <w:rsid w:val="0016363B"/>
    <w:rsid w:val="001670B6"/>
    <w:rsid w:val="00171C5A"/>
    <w:rsid w:val="001760D1"/>
    <w:rsid w:val="00177E17"/>
    <w:rsid w:val="001852FD"/>
    <w:rsid w:val="00185A51"/>
    <w:rsid w:val="001A4206"/>
    <w:rsid w:val="001D6F99"/>
    <w:rsid w:val="001E64E2"/>
    <w:rsid w:val="001F1889"/>
    <w:rsid w:val="001F4FC5"/>
    <w:rsid w:val="001F50FE"/>
    <w:rsid w:val="002002FD"/>
    <w:rsid w:val="002014C8"/>
    <w:rsid w:val="002051A7"/>
    <w:rsid w:val="002168D3"/>
    <w:rsid w:val="00230211"/>
    <w:rsid w:val="0023091A"/>
    <w:rsid w:val="00233F6B"/>
    <w:rsid w:val="002464CC"/>
    <w:rsid w:val="002606E5"/>
    <w:rsid w:val="00263D45"/>
    <w:rsid w:val="00265FFB"/>
    <w:rsid w:val="002700BA"/>
    <w:rsid w:val="00272EBD"/>
    <w:rsid w:val="0028472C"/>
    <w:rsid w:val="00290F47"/>
    <w:rsid w:val="00291D62"/>
    <w:rsid w:val="002A087D"/>
    <w:rsid w:val="002A5B99"/>
    <w:rsid w:val="002C23FE"/>
    <w:rsid w:val="002D1B68"/>
    <w:rsid w:val="002D22B7"/>
    <w:rsid w:val="002E1031"/>
    <w:rsid w:val="002E17E9"/>
    <w:rsid w:val="002E2D40"/>
    <w:rsid w:val="002E4A56"/>
    <w:rsid w:val="002F5271"/>
    <w:rsid w:val="00313633"/>
    <w:rsid w:val="00314E20"/>
    <w:rsid w:val="003221E0"/>
    <w:rsid w:val="00322AA8"/>
    <w:rsid w:val="00324ABF"/>
    <w:rsid w:val="00334A80"/>
    <w:rsid w:val="00337105"/>
    <w:rsid w:val="00342DAB"/>
    <w:rsid w:val="003463A0"/>
    <w:rsid w:val="00351686"/>
    <w:rsid w:val="0036223D"/>
    <w:rsid w:val="0037203B"/>
    <w:rsid w:val="0038146A"/>
    <w:rsid w:val="003A42A9"/>
    <w:rsid w:val="003A7119"/>
    <w:rsid w:val="003C01AD"/>
    <w:rsid w:val="003C4636"/>
    <w:rsid w:val="003E0717"/>
    <w:rsid w:val="00403E50"/>
    <w:rsid w:val="00407728"/>
    <w:rsid w:val="00407A91"/>
    <w:rsid w:val="00417E88"/>
    <w:rsid w:val="004204DE"/>
    <w:rsid w:val="00426329"/>
    <w:rsid w:val="004403B6"/>
    <w:rsid w:val="0044312F"/>
    <w:rsid w:val="00443F3C"/>
    <w:rsid w:val="004452EC"/>
    <w:rsid w:val="0045353F"/>
    <w:rsid w:val="004535AD"/>
    <w:rsid w:val="00461440"/>
    <w:rsid w:val="00473911"/>
    <w:rsid w:val="00477E6E"/>
    <w:rsid w:val="00482A46"/>
    <w:rsid w:val="00491B95"/>
    <w:rsid w:val="0049387A"/>
    <w:rsid w:val="00496BDC"/>
    <w:rsid w:val="004A2321"/>
    <w:rsid w:val="004B0DC4"/>
    <w:rsid w:val="004B3B6C"/>
    <w:rsid w:val="004C72C6"/>
    <w:rsid w:val="004D0AD0"/>
    <w:rsid w:val="004E7B44"/>
    <w:rsid w:val="004F7811"/>
    <w:rsid w:val="005358A5"/>
    <w:rsid w:val="00540BC9"/>
    <w:rsid w:val="00543121"/>
    <w:rsid w:val="0055162E"/>
    <w:rsid w:val="005526A7"/>
    <w:rsid w:val="00553DCE"/>
    <w:rsid w:val="00554BFE"/>
    <w:rsid w:val="00556B97"/>
    <w:rsid w:val="005613A4"/>
    <w:rsid w:val="00563572"/>
    <w:rsid w:val="0057420F"/>
    <w:rsid w:val="005909B9"/>
    <w:rsid w:val="00592F81"/>
    <w:rsid w:val="00593E73"/>
    <w:rsid w:val="005B2C30"/>
    <w:rsid w:val="005B78BB"/>
    <w:rsid w:val="005C0CAF"/>
    <w:rsid w:val="005C171A"/>
    <w:rsid w:val="005C5BBC"/>
    <w:rsid w:val="005D6781"/>
    <w:rsid w:val="005D6E2C"/>
    <w:rsid w:val="005E330B"/>
    <w:rsid w:val="005E4474"/>
    <w:rsid w:val="005E5BB1"/>
    <w:rsid w:val="005F0151"/>
    <w:rsid w:val="005F3008"/>
    <w:rsid w:val="006014FD"/>
    <w:rsid w:val="00603DCF"/>
    <w:rsid w:val="0061499A"/>
    <w:rsid w:val="0062669F"/>
    <w:rsid w:val="00631EEF"/>
    <w:rsid w:val="006460BA"/>
    <w:rsid w:val="00647214"/>
    <w:rsid w:val="00650D89"/>
    <w:rsid w:val="00656A86"/>
    <w:rsid w:val="006609AD"/>
    <w:rsid w:val="006641EA"/>
    <w:rsid w:val="00671468"/>
    <w:rsid w:val="00673FA5"/>
    <w:rsid w:val="00682438"/>
    <w:rsid w:val="00687A5E"/>
    <w:rsid w:val="006B05AC"/>
    <w:rsid w:val="006B2462"/>
    <w:rsid w:val="006B4F33"/>
    <w:rsid w:val="006E44F4"/>
    <w:rsid w:val="006E74B0"/>
    <w:rsid w:val="006F0C69"/>
    <w:rsid w:val="006F405C"/>
    <w:rsid w:val="007024AD"/>
    <w:rsid w:val="0070291D"/>
    <w:rsid w:val="007167C0"/>
    <w:rsid w:val="00730461"/>
    <w:rsid w:val="00743F7B"/>
    <w:rsid w:val="00750D4C"/>
    <w:rsid w:val="00760A35"/>
    <w:rsid w:val="007776C5"/>
    <w:rsid w:val="00786950"/>
    <w:rsid w:val="00791959"/>
    <w:rsid w:val="007B3415"/>
    <w:rsid w:val="007C4614"/>
    <w:rsid w:val="007D33AB"/>
    <w:rsid w:val="007D3F5E"/>
    <w:rsid w:val="007E298F"/>
    <w:rsid w:val="007F5D0D"/>
    <w:rsid w:val="00800159"/>
    <w:rsid w:val="008159E7"/>
    <w:rsid w:val="00817E51"/>
    <w:rsid w:val="00824B50"/>
    <w:rsid w:val="008438EC"/>
    <w:rsid w:val="00875F49"/>
    <w:rsid w:val="008825DC"/>
    <w:rsid w:val="00890B55"/>
    <w:rsid w:val="008A4547"/>
    <w:rsid w:val="008B52D8"/>
    <w:rsid w:val="008B7567"/>
    <w:rsid w:val="008C269B"/>
    <w:rsid w:val="008F2F97"/>
    <w:rsid w:val="00924CE6"/>
    <w:rsid w:val="00931565"/>
    <w:rsid w:val="00943F44"/>
    <w:rsid w:val="009544B7"/>
    <w:rsid w:val="009573CB"/>
    <w:rsid w:val="009654FC"/>
    <w:rsid w:val="009757A2"/>
    <w:rsid w:val="00982AF5"/>
    <w:rsid w:val="00984B4A"/>
    <w:rsid w:val="00984EAA"/>
    <w:rsid w:val="00985DC5"/>
    <w:rsid w:val="00992CE5"/>
    <w:rsid w:val="00995152"/>
    <w:rsid w:val="00997E2E"/>
    <w:rsid w:val="009A3180"/>
    <w:rsid w:val="009A5BA3"/>
    <w:rsid w:val="009C0E5F"/>
    <w:rsid w:val="009F1275"/>
    <w:rsid w:val="009F1CCE"/>
    <w:rsid w:val="009F380A"/>
    <w:rsid w:val="009F6E46"/>
    <w:rsid w:val="00A03D23"/>
    <w:rsid w:val="00A33D5A"/>
    <w:rsid w:val="00A45DBC"/>
    <w:rsid w:val="00A50C61"/>
    <w:rsid w:val="00A5546E"/>
    <w:rsid w:val="00A56DB6"/>
    <w:rsid w:val="00A64861"/>
    <w:rsid w:val="00A649EE"/>
    <w:rsid w:val="00A65E55"/>
    <w:rsid w:val="00A71EEC"/>
    <w:rsid w:val="00A76A46"/>
    <w:rsid w:val="00A87767"/>
    <w:rsid w:val="00A87D0D"/>
    <w:rsid w:val="00A92B1D"/>
    <w:rsid w:val="00A95FB2"/>
    <w:rsid w:val="00A97A9E"/>
    <w:rsid w:val="00AB529E"/>
    <w:rsid w:val="00AC7CEE"/>
    <w:rsid w:val="00AD4862"/>
    <w:rsid w:val="00AD5704"/>
    <w:rsid w:val="00AE5342"/>
    <w:rsid w:val="00B03E23"/>
    <w:rsid w:val="00B10D67"/>
    <w:rsid w:val="00B179C9"/>
    <w:rsid w:val="00B22E1A"/>
    <w:rsid w:val="00B41AC6"/>
    <w:rsid w:val="00B45BD8"/>
    <w:rsid w:val="00B4735A"/>
    <w:rsid w:val="00B50D4B"/>
    <w:rsid w:val="00B5132A"/>
    <w:rsid w:val="00B542DE"/>
    <w:rsid w:val="00B703AC"/>
    <w:rsid w:val="00B7564C"/>
    <w:rsid w:val="00B83647"/>
    <w:rsid w:val="00B904E2"/>
    <w:rsid w:val="00B94FD6"/>
    <w:rsid w:val="00BA29CC"/>
    <w:rsid w:val="00BB0747"/>
    <w:rsid w:val="00BB572F"/>
    <w:rsid w:val="00BC5B05"/>
    <w:rsid w:val="00BD49EA"/>
    <w:rsid w:val="00BD64B3"/>
    <w:rsid w:val="00BE45AB"/>
    <w:rsid w:val="00BE5065"/>
    <w:rsid w:val="00BE7288"/>
    <w:rsid w:val="00BF49BA"/>
    <w:rsid w:val="00C0514B"/>
    <w:rsid w:val="00C22924"/>
    <w:rsid w:val="00C22F10"/>
    <w:rsid w:val="00C258E1"/>
    <w:rsid w:val="00C30E18"/>
    <w:rsid w:val="00C31A8C"/>
    <w:rsid w:val="00C344A5"/>
    <w:rsid w:val="00C4025D"/>
    <w:rsid w:val="00C40730"/>
    <w:rsid w:val="00C47334"/>
    <w:rsid w:val="00C512B4"/>
    <w:rsid w:val="00C53C8D"/>
    <w:rsid w:val="00C62135"/>
    <w:rsid w:val="00C6763E"/>
    <w:rsid w:val="00C7741D"/>
    <w:rsid w:val="00C8382D"/>
    <w:rsid w:val="00C84E6B"/>
    <w:rsid w:val="00C92C40"/>
    <w:rsid w:val="00CA2658"/>
    <w:rsid w:val="00CB06B2"/>
    <w:rsid w:val="00CB469B"/>
    <w:rsid w:val="00CC0A8D"/>
    <w:rsid w:val="00CC4CD2"/>
    <w:rsid w:val="00CC5B4D"/>
    <w:rsid w:val="00CD3626"/>
    <w:rsid w:val="00CE083C"/>
    <w:rsid w:val="00CE20CF"/>
    <w:rsid w:val="00CF04B4"/>
    <w:rsid w:val="00CF350C"/>
    <w:rsid w:val="00CF4ADB"/>
    <w:rsid w:val="00D05B29"/>
    <w:rsid w:val="00D05BCF"/>
    <w:rsid w:val="00D06D42"/>
    <w:rsid w:val="00D17923"/>
    <w:rsid w:val="00D242E1"/>
    <w:rsid w:val="00D31E71"/>
    <w:rsid w:val="00D36883"/>
    <w:rsid w:val="00D46BCC"/>
    <w:rsid w:val="00D522BC"/>
    <w:rsid w:val="00D5443A"/>
    <w:rsid w:val="00D54CB7"/>
    <w:rsid w:val="00D5567D"/>
    <w:rsid w:val="00D72577"/>
    <w:rsid w:val="00D7384E"/>
    <w:rsid w:val="00D922F6"/>
    <w:rsid w:val="00D93950"/>
    <w:rsid w:val="00D9631E"/>
    <w:rsid w:val="00DB100E"/>
    <w:rsid w:val="00DC4112"/>
    <w:rsid w:val="00DC5D4F"/>
    <w:rsid w:val="00DE7BF3"/>
    <w:rsid w:val="00DF2C33"/>
    <w:rsid w:val="00E01704"/>
    <w:rsid w:val="00E0241C"/>
    <w:rsid w:val="00E0321C"/>
    <w:rsid w:val="00E10CCF"/>
    <w:rsid w:val="00E11B2E"/>
    <w:rsid w:val="00E17E6C"/>
    <w:rsid w:val="00E22FE6"/>
    <w:rsid w:val="00E27FA7"/>
    <w:rsid w:val="00E336ED"/>
    <w:rsid w:val="00E35772"/>
    <w:rsid w:val="00E6033E"/>
    <w:rsid w:val="00E603FE"/>
    <w:rsid w:val="00E746F7"/>
    <w:rsid w:val="00E7587A"/>
    <w:rsid w:val="00E779AB"/>
    <w:rsid w:val="00E81498"/>
    <w:rsid w:val="00E82457"/>
    <w:rsid w:val="00E84159"/>
    <w:rsid w:val="00E84706"/>
    <w:rsid w:val="00EA11FB"/>
    <w:rsid w:val="00EB3F70"/>
    <w:rsid w:val="00EB65FA"/>
    <w:rsid w:val="00EC4453"/>
    <w:rsid w:val="00ED552C"/>
    <w:rsid w:val="00EE239D"/>
    <w:rsid w:val="00F14CE5"/>
    <w:rsid w:val="00F2038F"/>
    <w:rsid w:val="00F26223"/>
    <w:rsid w:val="00F5116A"/>
    <w:rsid w:val="00F56D1A"/>
    <w:rsid w:val="00F6188E"/>
    <w:rsid w:val="00F6330B"/>
    <w:rsid w:val="00F65694"/>
    <w:rsid w:val="00F75FA3"/>
    <w:rsid w:val="00F76BC2"/>
    <w:rsid w:val="00F8078A"/>
    <w:rsid w:val="00F927D4"/>
    <w:rsid w:val="00F92A6C"/>
    <w:rsid w:val="00F96910"/>
    <w:rsid w:val="00FA6E4B"/>
    <w:rsid w:val="00FB0562"/>
    <w:rsid w:val="00FB7ECC"/>
    <w:rsid w:val="00FC577D"/>
    <w:rsid w:val="00FD34FD"/>
    <w:rsid w:val="00FD56F6"/>
    <w:rsid w:val="00FD6C57"/>
    <w:rsid w:val="00FE40C5"/>
    <w:rsid w:val="00FF1408"/>
    <w:rsid w:val="00FF2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0132A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40C5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E40C5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FE40C5"/>
    <w:pPr>
      <w:spacing w:before="100" w:beforeAutospacing="1" w:after="100" w:afterAutospacing="1"/>
    </w:pPr>
  </w:style>
  <w:style w:type="paragraph" w:customStyle="1" w:styleId="m3678533078345371444s3">
    <w:name w:val="m_3678533078345371444s3"/>
    <w:basedOn w:val="Normalny"/>
    <w:uiPriority w:val="99"/>
    <w:semiHidden/>
    <w:rsid w:val="00FE40C5"/>
    <w:pPr>
      <w:spacing w:before="100" w:beforeAutospacing="1" w:after="100" w:afterAutospacing="1"/>
    </w:pPr>
  </w:style>
  <w:style w:type="paragraph" w:customStyle="1" w:styleId="m3678533078345371444s5">
    <w:name w:val="m_3678533078345371444s5"/>
    <w:basedOn w:val="Normalny"/>
    <w:uiPriority w:val="99"/>
    <w:semiHidden/>
    <w:rsid w:val="00FE40C5"/>
    <w:pPr>
      <w:spacing w:before="100" w:beforeAutospacing="1" w:after="100" w:afterAutospacing="1"/>
    </w:pPr>
  </w:style>
  <w:style w:type="paragraph" w:customStyle="1" w:styleId="m3678533078345371444s8">
    <w:name w:val="m_3678533078345371444s8"/>
    <w:basedOn w:val="Normalny"/>
    <w:uiPriority w:val="99"/>
    <w:semiHidden/>
    <w:rsid w:val="00FE40C5"/>
    <w:pPr>
      <w:spacing w:before="100" w:beforeAutospacing="1" w:after="100" w:afterAutospacing="1"/>
    </w:pPr>
  </w:style>
  <w:style w:type="character" w:customStyle="1" w:styleId="m3678533078345371444bumpedfont20">
    <w:name w:val="m_3678533078345371444bumpedfont20"/>
    <w:basedOn w:val="Domylnaczcionkaakapitu"/>
    <w:rsid w:val="00FE40C5"/>
  </w:style>
  <w:style w:type="character" w:customStyle="1" w:styleId="m3678533078345371444s6">
    <w:name w:val="m_3678533078345371444s6"/>
    <w:basedOn w:val="Domylnaczcionkaakapitu"/>
    <w:rsid w:val="00FE40C5"/>
  </w:style>
  <w:style w:type="paragraph" w:customStyle="1" w:styleId="Domylnie">
    <w:name w:val="Domyślnie"/>
    <w:qFormat/>
    <w:rsid w:val="00FE40C5"/>
    <w:pPr>
      <w:tabs>
        <w:tab w:val="left" w:pos="708"/>
      </w:tabs>
      <w:suppressAutoHyphens/>
    </w:pPr>
    <w:rPr>
      <w:rFonts w:ascii="Arial" w:eastAsia="Times New Roman" w:hAnsi="Arial" w:cs="Times New Roman"/>
      <w:color w:val="00000A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5BA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5BA3"/>
    <w:rPr>
      <w:rFonts w:ascii="Segoe UI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2002F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53D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3DC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3DCE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3DC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3DCE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758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7587A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7587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7587A"/>
    <w:rPr>
      <w:rFonts w:ascii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A64861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57420F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92CE5"/>
    <w:rPr>
      <w:b/>
      <w:bCs/>
    </w:rPr>
  </w:style>
  <w:style w:type="paragraph" w:customStyle="1" w:styleId="ql-indent-1">
    <w:name w:val="ql-indent-1"/>
    <w:basedOn w:val="Normalny"/>
    <w:rsid w:val="00992CE5"/>
    <w:pPr>
      <w:spacing w:before="100" w:beforeAutospacing="1" w:after="100" w:afterAutospacing="1"/>
    </w:pPr>
    <w:rPr>
      <w:rFonts w:eastAsia="Times New Roman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92C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79757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4916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1005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3977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9436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73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01092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086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7265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F603DF-E51A-430D-AF8B-9E04299BD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1844</Words>
  <Characters>11068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2024-09-25T08:37:00Z</dcterms:created>
  <dcterms:modified xsi:type="dcterms:W3CDTF">2024-09-27T06:54:00Z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d6fd914-8286-453e-8cdd-01ba4c22f429_Enabled">
    <vt:lpwstr>true</vt:lpwstr>
  </property>
  <property fmtid="{D5CDD505-2E9C-101B-9397-08002B2CF9AE}" pid="3" name="MSIP_Label_ad6fd914-8286-453e-8cdd-01ba4c22f429_SetDate">
    <vt:lpwstr>2024-09-16T15:30:57Z</vt:lpwstr>
  </property>
  <property fmtid="{D5CDD505-2E9C-101B-9397-08002B2CF9AE}" pid="4" name="MSIP_Label_ad6fd914-8286-453e-8cdd-01ba4c22f429_Method">
    <vt:lpwstr>Standard</vt:lpwstr>
  </property>
  <property fmtid="{D5CDD505-2E9C-101B-9397-08002B2CF9AE}" pid="5" name="MSIP_Label_ad6fd914-8286-453e-8cdd-01ba4c22f429_Name">
    <vt:lpwstr>Informacja chroniona</vt:lpwstr>
  </property>
  <property fmtid="{D5CDD505-2E9C-101B-9397-08002B2CF9AE}" pid="6" name="MSIP_Label_ad6fd914-8286-453e-8cdd-01ba4c22f429_SiteId">
    <vt:lpwstr>70494a27-b38e-4c71-aa33-8d5d48639f41</vt:lpwstr>
  </property>
  <property fmtid="{D5CDD505-2E9C-101B-9397-08002B2CF9AE}" pid="7" name="MSIP_Label_ad6fd914-8286-453e-8cdd-01ba4c22f429_ActionId">
    <vt:lpwstr>d237c939-ab20-45c4-9f0c-530cf05ef6c2</vt:lpwstr>
  </property>
  <property fmtid="{D5CDD505-2E9C-101B-9397-08002B2CF9AE}" pid="8" name="MSIP_Label_ad6fd914-8286-453e-8cdd-01ba4c22f429_ContentBits">
    <vt:lpwstr>0</vt:lpwstr>
  </property>
</Properties>
</file>